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1B" w:rsidRDefault="00491F29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491F29">
        <w:rPr>
          <w:rFonts w:ascii="宋体" w:eastAsia="宋体" w:hAnsi="宋体" w:hint="eastAsia"/>
          <w:b/>
          <w:bCs/>
          <w:sz w:val="36"/>
          <w:szCs w:val="36"/>
        </w:rPr>
        <w:t>附表</w:t>
      </w:r>
      <w:r w:rsidRPr="00491F29">
        <w:rPr>
          <w:rFonts w:ascii="宋体" w:eastAsia="宋体" w:hAnsi="宋体"/>
          <w:b/>
          <w:bCs/>
          <w:sz w:val="36"/>
          <w:szCs w:val="36"/>
        </w:rPr>
        <w:t>1</w:t>
      </w:r>
      <w:r w:rsidR="00D11715">
        <w:rPr>
          <w:rFonts w:ascii="宋体" w:eastAsia="宋体" w:hAnsi="宋体" w:hint="eastAsia"/>
          <w:b/>
          <w:bCs/>
          <w:sz w:val="36"/>
          <w:szCs w:val="36"/>
        </w:rPr>
        <w:t>：</w:t>
      </w:r>
      <w:r w:rsidRPr="00491F29">
        <w:rPr>
          <w:rFonts w:ascii="宋体" w:eastAsia="宋体" w:hAnsi="宋体"/>
          <w:b/>
          <w:bCs/>
          <w:sz w:val="36"/>
          <w:szCs w:val="36"/>
        </w:rPr>
        <w:t>河源市征地区片综合地价表</w:t>
      </w:r>
    </w:p>
    <w:p w:rsidR="0055439C" w:rsidRDefault="0055439C">
      <w:pPr>
        <w:ind w:rightChars="-5" w:right="-10"/>
        <w:jc w:val="center"/>
      </w:pPr>
    </w:p>
    <w:tbl>
      <w:tblPr>
        <w:tblW w:w="4982" w:type="pct"/>
        <w:tblLook w:val="04A0"/>
      </w:tblPr>
      <w:tblGrid>
        <w:gridCol w:w="457"/>
        <w:gridCol w:w="457"/>
        <w:gridCol w:w="698"/>
        <w:gridCol w:w="696"/>
        <w:gridCol w:w="698"/>
        <w:gridCol w:w="696"/>
        <w:gridCol w:w="706"/>
        <w:gridCol w:w="7182"/>
        <w:gridCol w:w="1422"/>
        <w:gridCol w:w="1276"/>
        <w:gridCol w:w="1270"/>
      </w:tblGrid>
      <w:tr w:rsidR="00566E82" w:rsidTr="00566E82">
        <w:trPr>
          <w:trHeight w:val="436"/>
        </w:trPr>
        <w:tc>
          <w:tcPr>
            <w:tcW w:w="1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B9" w:rsidRDefault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行政区域</w:t>
            </w:r>
          </w:p>
        </w:tc>
        <w:tc>
          <w:tcPr>
            <w:tcW w:w="14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B9" w:rsidRDefault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区片编号</w:t>
            </w:r>
          </w:p>
        </w:tc>
        <w:tc>
          <w:tcPr>
            <w:tcW w:w="112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B9" w:rsidRDefault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区片综合地价（万元/亩）</w:t>
            </w:r>
          </w:p>
        </w:tc>
        <w:tc>
          <w:tcPr>
            <w:tcW w:w="23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1B9" w:rsidRDefault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区片范围描述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21B9" w:rsidRDefault="00A121B9" w:rsidP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1B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地类调节系数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21B9" w:rsidRDefault="00A121B9" w:rsidP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1B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建设用地补偿标准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21B9" w:rsidRDefault="00A121B9" w:rsidP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1B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未利用地补偿标准</w:t>
            </w:r>
          </w:p>
        </w:tc>
      </w:tr>
      <w:tr w:rsidR="00566E82" w:rsidTr="00566E82">
        <w:trPr>
          <w:trHeight w:val="600"/>
        </w:trPr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B9" w:rsidRDefault="00A1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B9" w:rsidRDefault="00A1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B9" w:rsidRDefault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B9" w:rsidRDefault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土地补偿费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B9" w:rsidRDefault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占比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B9" w:rsidRDefault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安置补助费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B9" w:rsidRDefault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占比</w:t>
            </w:r>
          </w:p>
        </w:tc>
        <w:tc>
          <w:tcPr>
            <w:tcW w:w="23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B9" w:rsidRDefault="00A121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B9" w:rsidRDefault="00A121B9" w:rsidP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B9" w:rsidRDefault="00A121B9" w:rsidP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B9" w:rsidRDefault="00A121B9" w:rsidP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0D96" w:rsidTr="00181A75">
        <w:trPr>
          <w:trHeight w:val="600"/>
        </w:trPr>
        <w:tc>
          <w:tcPr>
            <w:tcW w:w="14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河源市龙川县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2.25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45%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2.75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55%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D96" w:rsidRDefault="00B20D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老隆镇：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老隆村、水贝村、涧洞村、联亨村、官坑村、红桥村、岭西村、莲南村、板塘村、江边村、浮石村、联新村、隆心村、新隆村、幸福村、群辉村、读书坝村、中心村</w:t>
            </w: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0D96" w:rsidRDefault="00B20D96" w:rsidP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97CF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林地：0.4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0D96" w:rsidRPr="00566E82" w:rsidRDefault="00B20D96" w:rsidP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1.0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0D96" w:rsidRPr="00566E82" w:rsidRDefault="00B20D96" w:rsidP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0.4</w:t>
            </w:r>
            <w:r w:rsidRPr="00566E8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B20D96" w:rsidTr="00181A75">
        <w:trPr>
          <w:trHeight w:val="1500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6" w:rsidRDefault="00B20D9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4.50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2.03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45%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2.48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55%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D96" w:rsidRDefault="00B20D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佗城镇：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佗城村、新渡村、佳派村、胜利村、高涧村、枫深村、大江村、梅村村、东瑶村、亨渡村；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鹤市镇：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鹤市村、富石村、河布村、大佳村、社坑村、鹤联村、罗乐村；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通衢镇：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梅城村、广福村、梅东村、双寨村、寨背村、旺宜村、华城村、葛藤村、儒南村、华新村；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登云镇：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新街村、东山村、梅花村、高岭村、南水村；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丰稔镇：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排峰村、名光村、丰亨村、罗洋村、左拔村、丰稔村、丰联村；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义都镇：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红星村、新潭村、星光村；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四都镇：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福光村、黄沙村；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麻布岗镇：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向前村、小长沙村</w:t>
            </w:r>
          </w:p>
        </w:tc>
        <w:tc>
          <w:tcPr>
            <w:tcW w:w="45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0D96" w:rsidRDefault="00B20D96" w:rsidP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0D96" w:rsidRPr="00566E82" w:rsidRDefault="00B20D96" w:rsidP="00A121B9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0D96" w:rsidRPr="00566E82" w:rsidRDefault="00B20D96" w:rsidP="00A121B9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0D96" w:rsidTr="009568AC">
        <w:trPr>
          <w:trHeight w:val="1557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6" w:rsidRDefault="00B20D9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45%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2.20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55%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D96" w:rsidRDefault="00B20D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佗城镇：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塔西村、上蒙村、坪田村、灵江村、西山村、田排村、左石村；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鹤市镇：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莲坑村、芝野村；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黄布镇：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新布村、欧江村；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紫市镇：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新北村；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通衢镇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：旺茂村、玳峰村、高湖村、锦归村；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登云镇：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双桥村、天云村；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丰稔镇：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十二排村、成塘村；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四都镇：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四都村、新龙村；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铁场镇：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铁场村、瑞厚村、均厚村、梓江村、铁东村、新和村、秀中村、茅輋村、珊田村、塘江村、龙湖村、桥头村、双丰村、黄田村、凭畲村；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龙母镇：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双华村、藕塘村、珠塘村、张乐村；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田心镇：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田东村、田心村、田北村、松林村、上寨村、东江村、下畲村、长坑村、三友村；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黎咀镇：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石东村；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黄石镇：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黄石村；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赤光镇：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双洋村、大洋村；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回龙镇：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罗中村、园田村；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新田镇：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新田村、源三村；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车田镇：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车田村、叶塘村、官天岭村、共和村、汤湖村；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岩镇镇：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东方村、平越村；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麻布岗镇：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大长沙村、龙池村、联中村、大塘面村、壮士村；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贝岭镇：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宫下村；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细坳镇：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细坳村；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上坪镇：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上坪村；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红星林场</w:t>
            </w:r>
          </w:p>
        </w:tc>
        <w:tc>
          <w:tcPr>
            <w:tcW w:w="45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0D96" w:rsidRDefault="00B20D96" w:rsidP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0D96" w:rsidRPr="00566E82" w:rsidRDefault="00B20D96" w:rsidP="00A121B9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0D96" w:rsidRPr="00566E82" w:rsidRDefault="00B20D96" w:rsidP="00A121B9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0D96" w:rsidTr="009568AC">
        <w:trPr>
          <w:trHeight w:val="2407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6" w:rsidRDefault="00B20D9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3.90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1.76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45%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2.15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96" w:rsidRDefault="00B20D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B19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55%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D96" w:rsidRDefault="00B20D9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义都镇：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红旗村、长兴村、中心村、新联村、桂林村、新岭村、桐畲村、务礼村；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佗城镇：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四甲叶布村、四甲三印村、四甲东坑村；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黄布镇：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松洋村、金鱼村、大广村、宦境村；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紫市镇：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紫市村、仁里村、秀田村、旺田村、新南村、新民村、增新村、船亨村、博丰村、嶂红村、塘角村、嶂峰林场；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通衢镇：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玳瑁村、太楼村、锦太村；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登云镇：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石福村；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丰稔镇：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黄岭村、礼堂村、高坑村、莲东村、莲风村、排东村；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四都镇：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新四村、新川村、上榴村、下榴村；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铁场镇：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葛州村、通亨村、讴田村、和田村、东湖村、石坑村、丰光村、江头村、周塘村、谷前村、中径村、罗坳村、社贝村、黄花村、秀联村、石塘村、黎明村；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龙母镇：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张堂村、花井村、白佛村、小庙村、大庙村、上洋田村、洋田村、赤塘村、成邦村、龙邦村、大塘村、永光村、白石村；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田心镇：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东塘村、塔丰村、上扬村、陂角村、东友村、甘陂村、东坑村；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黎咀镇：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龙潭村、满村村、珠头石村、魏洞村、蒲村村、大地村、和围村、西园村、和畲村、虎口村、满东村、宜坑村、南坑村、联民村、夏径村、皮潭村、梅州村、小畴村、小地村；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黄石镇：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长洲村、公洞村、黄沙村、龙南村、新德村、杉河村、高兰村、进布村、三联村、新联村、下河村、冯田村、梅塘村、半田村；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赤光镇：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浮下村、新淳村、潭芬村、再头村、瑶坑村、石圳村、再森村、再香村、沥口村、畲乾村、南龙村、下畲村、再乐村、梅光村；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回龙镇：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罗回村、万光村、东北村、罗丰村、罗西村、岐岭村、罗南村、大塘肚村、群光村、万塘村、骆歧村、罗明村、上蓝村；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新田镇：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径塘村、大岭村、福斗村、双柳村；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车田镇：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大同村、四联村、增坑村、园塘村、莲塘村、马畲村、鹤畲村、嶂石村、赤木村、郑马村、石下村、郑里村、郭岭村、径光村、黄埠村、丰石村、樟州村、教丰村、园塅村、联丰村；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岩镇镇：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联城村、山池村、郑坑村、鹊塘村；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麻布岗镇：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上溪村、阁前村、富州村、瑚径村、红阳村、赤贝村、赤化村、大古村；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贝岭镇：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石芬村、石马村、古石村、上盘村、罗陂村、米贝村、雁化村；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细坳镇：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月光正村、大河村、联平村、贵湖村、永安村、楠木村、黄花村、半径村、黄龙村、张田村、小三村、优富村；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上坪镇：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金龙村、回龙村、石湖村、小灰村、双富村、龙田村、新村村、梅坑村、吉祥村、热水村、青云村、青化村、新桥村、茶活村；鹤畲林场；坪山林场；</w:t>
            </w: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D96" w:rsidRDefault="00B20D96" w:rsidP="00A12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D96" w:rsidRPr="00566E82" w:rsidRDefault="00B20D96" w:rsidP="00A121B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D96" w:rsidRPr="00566E82" w:rsidRDefault="00B20D96" w:rsidP="00A121B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11715" w:rsidRDefault="00D11715" w:rsidP="00D11715">
      <w:pPr>
        <w:rPr>
          <w:rFonts w:ascii="宋体" w:eastAsia="宋体" w:hAnsi="宋体"/>
          <w:b/>
          <w:bCs/>
          <w:sz w:val="24"/>
          <w:szCs w:val="24"/>
        </w:rPr>
      </w:pPr>
    </w:p>
    <w:p w:rsidR="00D11715" w:rsidRPr="00D11715" w:rsidRDefault="00D11715" w:rsidP="00D11715">
      <w:pPr>
        <w:spacing w:line="360" w:lineRule="auto"/>
        <w:rPr>
          <w:rFonts w:ascii="宋体" w:eastAsia="宋体" w:hAnsi="宋体"/>
          <w:sz w:val="24"/>
          <w:szCs w:val="24"/>
        </w:rPr>
      </w:pPr>
      <w:r w:rsidRPr="00D11715">
        <w:rPr>
          <w:rFonts w:ascii="宋体" w:eastAsia="宋体" w:hAnsi="宋体" w:hint="eastAsia"/>
          <w:b/>
          <w:bCs/>
          <w:sz w:val="24"/>
          <w:szCs w:val="24"/>
        </w:rPr>
        <w:t>备注</w:t>
      </w:r>
      <w:r w:rsidRPr="00D11715">
        <w:rPr>
          <w:rFonts w:ascii="宋体" w:eastAsia="宋体" w:hAnsi="宋体" w:hint="eastAsia"/>
          <w:sz w:val="24"/>
          <w:szCs w:val="24"/>
        </w:rPr>
        <w:t>：1、县（市、区）内区片编号由小到大，对应区片综合地价由高到低，价格保留2位小数；</w:t>
      </w:r>
    </w:p>
    <w:p w:rsidR="00D11715" w:rsidRPr="00D11715" w:rsidRDefault="00D11715" w:rsidP="00D11715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D11715">
        <w:rPr>
          <w:rFonts w:ascii="宋体" w:eastAsia="宋体" w:hAnsi="宋体" w:hint="eastAsia"/>
          <w:sz w:val="24"/>
          <w:szCs w:val="24"/>
        </w:rPr>
        <w:t>2、设定区片综合地类调节系数的地区，全市同一种地类调节系数应当一致，各县（市、区）区片调节地类应当一致，保留2位小数,不设定地类调节系数的地区需在表里明确填“不设定”；</w:t>
      </w:r>
    </w:p>
    <w:p w:rsidR="007E3C1B" w:rsidRPr="00D11715" w:rsidRDefault="00D11715" w:rsidP="00D11715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D11715">
        <w:rPr>
          <w:rFonts w:ascii="宋体" w:eastAsia="宋体" w:hAnsi="宋体" w:hint="eastAsia"/>
          <w:sz w:val="24"/>
          <w:szCs w:val="24"/>
        </w:rPr>
        <w:t>3、征收建设用地和未利用地的补偿标准参照区片价需明确调节系数。</w:t>
      </w:r>
    </w:p>
    <w:sectPr w:rsidR="007E3C1B" w:rsidRPr="00D11715" w:rsidSect="00E54BB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20" w:rsidRDefault="00EC3A20" w:rsidP="00716C01">
      <w:r>
        <w:separator/>
      </w:r>
    </w:p>
  </w:endnote>
  <w:endnote w:type="continuationSeparator" w:id="0">
    <w:p w:rsidR="00EC3A20" w:rsidRDefault="00EC3A20" w:rsidP="0071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汉仪旗黑-55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20" w:rsidRDefault="00EC3A20" w:rsidP="00716C01">
      <w:r>
        <w:separator/>
      </w:r>
    </w:p>
  </w:footnote>
  <w:footnote w:type="continuationSeparator" w:id="0">
    <w:p w:rsidR="00EC3A20" w:rsidRDefault="00EC3A20" w:rsidP="00716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457"/>
    <w:rsid w:val="00007B3A"/>
    <w:rsid w:val="0006043C"/>
    <w:rsid w:val="00066F3A"/>
    <w:rsid w:val="000F2339"/>
    <w:rsid w:val="001320BD"/>
    <w:rsid w:val="00136F13"/>
    <w:rsid w:val="001F64C0"/>
    <w:rsid w:val="00213622"/>
    <w:rsid w:val="00270DBB"/>
    <w:rsid w:val="002A3E52"/>
    <w:rsid w:val="002F2107"/>
    <w:rsid w:val="00362AB2"/>
    <w:rsid w:val="00377D7D"/>
    <w:rsid w:val="003A37BF"/>
    <w:rsid w:val="003C1F62"/>
    <w:rsid w:val="003D1FCC"/>
    <w:rsid w:val="003F0457"/>
    <w:rsid w:val="00431A0C"/>
    <w:rsid w:val="00491F29"/>
    <w:rsid w:val="004A51B8"/>
    <w:rsid w:val="004D719C"/>
    <w:rsid w:val="0055439C"/>
    <w:rsid w:val="00566E82"/>
    <w:rsid w:val="005734FD"/>
    <w:rsid w:val="00600499"/>
    <w:rsid w:val="006224C3"/>
    <w:rsid w:val="00673F56"/>
    <w:rsid w:val="006F2276"/>
    <w:rsid w:val="00716C01"/>
    <w:rsid w:val="007E3C1B"/>
    <w:rsid w:val="0080311D"/>
    <w:rsid w:val="00817BDF"/>
    <w:rsid w:val="00820B54"/>
    <w:rsid w:val="0082285A"/>
    <w:rsid w:val="00835B65"/>
    <w:rsid w:val="00880B9D"/>
    <w:rsid w:val="009568AC"/>
    <w:rsid w:val="009763B4"/>
    <w:rsid w:val="00A121B9"/>
    <w:rsid w:val="00A1763B"/>
    <w:rsid w:val="00A72FCA"/>
    <w:rsid w:val="00AB5741"/>
    <w:rsid w:val="00B20D96"/>
    <w:rsid w:val="00B60E2B"/>
    <w:rsid w:val="00B97CF8"/>
    <w:rsid w:val="00BD2F6F"/>
    <w:rsid w:val="00C64680"/>
    <w:rsid w:val="00C76E1C"/>
    <w:rsid w:val="00CA7202"/>
    <w:rsid w:val="00CB195C"/>
    <w:rsid w:val="00CF32EE"/>
    <w:rsid w:val="00D11715"/>
    <w:rsid w:val="00D26AF0"/>
    <w:rsid w:val="00D32EB4"/>
    <w:rsid w:val="00D74621"/>
    <w:rsid w:val="00D91185"/>
    <w:rsid w:val="00DE556B"/>
    <w:rsid w:val="00DF5BE9"/>
    <w:rsid w:val="00E00D88"/>
    <w:rsid w:val="00E54BB5"/>
    <w:rsid w:val="00EC3A20"/>
    <w:rsid w:val="00F7654D"/>
    <w:rsid w:val="00FB2405"/>
    <w:rsid w:val="396640EB"/>
    <w:rsid w:val="4AA17F5D"/>
    <w:rsid w:val="4C244D8C"/>
    <w:rsid w:val="4E58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E3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E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E3C1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C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3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河源分公司-技术部-程健琼</cp:lastModifiedBy>
  <cp:revision>70</cp:revision>
  <dcterms:created xsi:type="dcterms:W3CDTF">2020-02-18T06:50:00Z</dcterms:created>
  <dcterms:modified xsi:type="dcterms:W3CDTF">2020-05-09T08:44:00Z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