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44"/>
          <w:szCs w:val="44"/>
        </w:rPr>
      </w:pPr>
      <w:r>
        <w:rPr>
          <w:rFonts w:hint="eastAsia" w:ascii="宋体" w:hAnsi="宋体" w:cs="宋体"/>
          <w:b/>
          <w:bCs/>
          <w:sz w:val="44"/>
          <w:szCs w:val="44"/>
        </w:rPr>
        <w:t>财政支出项目绩效评价报告书</w:t>
      </w:r>
    </w:p>
    <w:p>
      <w:pPr>
        <w:rPr>
          <w:rFonts w:hint="eastAsia"/>
          <w:sz w:val="28"/>
          <w:szCs w:val="28"/>
        </w:rPr>
      </w:pPr>
      <w:r>
        <w:rPr>
          <w:rFonts w:hint="eastAsia" w:hAnsi="宋体"/>
          <w:sz w:val="28"/>
        </w:rPr>
        <w:t xml:space="preserve">                               </w:t>
      </w:r>
    </w:p>
    <w:p>
      <w:pPr>
        <w:rPr>
          <w:rFonts w:hint="eastAsia"/>
          <w:sz w:val="28"/>
          <w:szCs w:val="28"/>
        </w:rPr>
      </w:pPr>
    </w:p>
    <w:p>
      <w:pPr>
        <w:rPr>
          <w:rFonts w:hint="eastAsia" w:hAnsi="宋体"/>
          <w:sz w:val="28"/>
          <w:szCs w:val="28"/>
        </w:rPr>
      </w:pPr>
    </w:p>
    <w:p>
      <w:pPr>
        <w:rPr>
          <w:rFonts w:hint="eastAsia" w:hAnsi="宋体"/>
          <w:sz w:val="28"/>
          <w:szCs w:val="28"/>
        </w:rPr>
      </w:pP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评价类型：</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实施过程评价</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完成结果评价</w:t>
      </w:r>
    </w:p>
    <w:p>
      <w:pPr>
        <w:shd w:val="clear"/>
        <w:spacing w:line="360" w:lineRule="auto"/>
        <w:ind w:firstLine="560" w:firstLineChars="200"/>
        <w:jc w:val="both"/>
        <w:rPr>
          <w:rFonts w:hint="eastAsia" w:asciiTheme="minorEastAsia" w:hAnsiTheme="minorEastAsia" w:eastAsiaTheme="minorEastAsia" w:cstheme="minorEastAsia"/>
          <w:b w:val="0"/>
          <w:bCs w:val="0"/>
          <w:color w:val="auto"/>
          <w:sz w:val="28"/>
          <w:szCs w:val="28"/>
          <w:highlight w:val="none"/>
          <w:u w:val="single"/>
        </w:rPr>
      </w:pPr>
      <w:r>
        <w:rPr>
          <w:rFonts w:hint="eastAsia" w:asciiTheme="minorEastAsia" w:hAnsiTheme="minorEastAsia" w:eastAsiaTheme="minorEastAsia" w:cstheme="minorEastAsia"/>
          <w:b w:val="0"/>
          <w:bCs w:val="0"/>
          <w:sz w:val="28"/>
          <w:szCs w:val="28"/>
          <w:u w:val="none"/>
        </w:rPr>
        <w:t>项目名称：</w:t>
      </w:r>
      <w:r>
        <w:rPr>
          <w:rFonts w:hint="eastAsia" w:asciiTheme="minorEastAsia" w:hAnsiTheme="minorEastAsia" w:eastAsiaTheme="minorEastAsia" w:cstheme="minorEastAsia"/>
          <w:b w:val="0"/>
          <w:bCs w:val="0"/>
          <w:color w:val="auto"/>
          <w:sz w:val="28"/>
          <w:szCs w:val="28"/>
          <w:highlight w:val="none"/>
          <w:u w:val="single"/>
          <w:lang w:val="en-US" w:eastAsia="zh-CN"/>
        </w:rPr>
        <w:t>2017至</w:t>
      </w:r>
      <w:r>
        <w:rPr>
          <w:rFonts w:hint="eastAsia" w:asciiTheme="minorEastAsia" w:hAnsiTheme="minorEastAsia" w:eastAsiaTheme="minorEastAsia" w:cstheme="minorEastAsia"/>
          <w:b w:val="0"/>
          <w:bCs w:val="0"/>
          <w:color w:val="auto"/>
          <w:sz w:val="28"/>
          <w:szCs w:val="28"/>
          <w:u w:val="single"/>
          <w:lang w:val="en-US" w:eastAsia="zh-CN"/>
        </w:rPr>
        <w:t>2019</w:t>
      </w:r>
      <w:r>
        <w:rPr>
          <w:rFonts w:hint="eastAsia" w:asciiTheme="minorEastAsia" w:hAnsiTheme="minorEastAsia" w:eastAsiaTheme="minorEastAsia" w:cstheme="minorEastAsia"/>
          <w:b w:val="0"/>
          <w:bCs w:val="0"/>
          <w:color w:val="auto"/>
          <w:sz w:val="28"/>
          <w:szCs w:val="28"/>
          <w:highlight w:val="none"/>
          <w:u w:val="single"/>
        </w:rPr>
        <w:t>年</w:t>
      </w:r>
      <w:r>
        <w:rPr>
          <w:rFonts w:hint="eastAsia" w:asciiTheme="minorEastAsia" w:hAnsiTheme="minorEastAsia" w:eastAsiaTheme="minorEastAsia" w:cstheme="minorEastAsia"/>
          <w:b w:val="0"/>
          <w:bCs w:val="0"/>
          <w:color w:val="auto"/>
          <w:sz w:val="28"/>
          <w:szCs w:val="28"/>
          <w:highlight w:val="none"/>
          <w:u w:val="single"/>
          <w:lang w:eastAsia="zh-CN"/>
        </w:rPr>
        <w:t>精准扶贫资金</w:t>
      </w:r>
      <w:r>
        <w:rPr>
          <w:rFonts w:hint="eastAsia" w:asciiTheme="minorEastAsia" w:hAnsiTheme="minorEastAsia" w:eastAsiaTheme="minorEastAsia" w:cstheme="minorEastAsia"/>
          <w:b w:val="0"/>
          <w:bCs w:val="0"/>
          <w:color w:val="auto"/>
          <w:sz w:val="28"/>
          <w:szCs w:val="28"/>
          <w:highlight w:val="none"/>
          <w:u w:val="single"/>
        </w:rPr>
        <w:t>项目</w:t>
      </w:r>
    </w:p>
    <w:p>
      <w:pPr>
        <w:spacing w:line="600" w:lineRule="exact"/>
        <w:ind w:firstLine="560" w:firstLineChars="200"/>
        <w:rPr>
          <w:rFonts w:hint="eastAsia" w:asciiTheme="minorEastAsia" w:hAnsiTheme="minorEastAsia" w:eastAsiaTheme="minorEastAsia" w:cstheme="minorEastAsia"/>
          <w:b w:val="0"/>
          <w:bCs w:val="0"/>
          <w:sz w:val="28"/>
          <w:szCs w:val="28"/>
          <w:u w:val="single"/>
          <w:lang w:eastAsia="zh-CN"/>
        </w:rPr>
      </w:pPr>
      <w:r>
        <w:rPr>
          <w:rFonts w:hint="eastAsia" w:asciiTheme="minorEastAsia" w:hAnsiTheme="minorEastAsia" w:eastAsiaTheme="minorEastAsia" w:cstheme="minorEastAsia"/>
          <w:b w:val="0"/>
          <w:bCs w:val="0"/>
          <w:sz w:val="28"/>
          <w:szCs w:val="28"/>
        </w:rPr>
        <w:t>项目单位：</w:t>
      </w:r>
      <w:r>
        <w:rPr>
          <w:rFonts w:hint="eastAsia" w:ascii="宋体" w:hAnsi="宋体" w:eastAsia="宋体" w:cs="宋体"/>
          <w:b w:val="0"/>
          <w:bCs w:val="0"/>
          <w:color w:val="auto"/>
          <w:sz w:val="28"/>
          <w:szCs w:val="28"/>
          <w:u w:val="single"/>
          <w:lang w:val="en-US" w:eastAsia="zh-CN"/>
        </w:rPr>
        <w:t>龙川县岩镇镇人民政府</w:t>
      </w:r>
    </w:p>
    <w:p>
      <w:pPr>
        <w:spacing w:line="600" w:lineRule="exact"/>
        <w:ind w:firstLine="560" w:firstLineChars="200"/>
        <w:rPr>
          <w:rFonts w:hint="eastAsia" w:asciiTheme="minorEastAsia" w:hAnsiTheme="minorEastAsia" w:eastAsiaTheme="minorEastAsia" w:cstheme="minorEastAsia"/>
          <w:b w:val="0"/>
          <w:bCs w:val="0"/>
          <w:sz w:val="28"/>
          <w:szCs w:val="28"/>
          <w:u w:val="single"/>
          <w:lang w:eastAsia="zh-CN"/>
        </w:rPr>
      </w:pPr>
      <w:r>
        <w:rPr>
          <w:rFonts w:hint="eastAsia" w:asciiTheme="minorEastAsia" w:hAnsiTheme="minorEastAsia" w:eastAsiaTheme="minorEastAsia" w:cstheme="minorEastAsia"/>
          <w:b w:val="0"/>
          <w:bCs w:val="0"/>
          <w:sz w:val="28"/>
          <w:szCs w:val="28"/>
        </w:rPr>
        <w:t>主管部门：</w:t>
      </w:r>
      <w:r>
        <w:rPr>
          <w:rFonts w:hint="eastAsia" w:asciiTheme="minorEastAsia" w:hAnsiTheme="minorEastAsia" w:eastAsiaTheme="minorEastAsia" w:cstheme="minorEastAsia"/>
          <w:b w:val="0"/>
          <w:bCs w:val="0"/>
          <w:sz w:val="28"/>
          <w:szCs w:val="28"/>
          <w:u w:val="single"/>
          <w:lang w:val="en-US" w:eastAsia="zh-CN"/>
        </w:rPr>
        <w:t>龙川县</w:t>
      </w:r>
      <w:r>
        <w:rPr>
          <w:rFonts w:hint="eastAsia" w:asciiTheme="minorEastAsia" w:hAnsiTheme="minorEastAsia" w:cstheme="minorEastAsia"/>
          <w:b w:val="0"/>
          <w:bCs w:val="0"/>
          <w:sz w:val="28"/>
          <w:szCs w:val="28"/>
          <w:u w:val="single"/>
          <w:lang w:val="en-US" w:eastAsia="zh-CN"/>
        </w:rPr>
        <w:t>扶贫工作</w:t>
      </w:r>
      <w:r>
        <w:rPr>
          <w:rFonts w:hint="eastAsia" w:asciiTheme="minorEastAsia" w:hAnsiTheme="minorEastAsia" w:eastAsiaTheme="minorEastAsia" w:cstheme="minorEastAsia"/>
          <w:b w:val="0"/>
          <w:bCs w:val="0"/>
          <w:sz w:val="28"/>
          <w:szCs w:val="28"/>
          <w:u w:val="single"/>
          <w:lang w:val="en-US" w:eastAsia="zh-CN"/>
        </w:rPr>
        <w:t>局</w:t>
      </w: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评价时间：</w:t>
      </w:r>
      <w:r>
        <w:rPr>
          <w:rFonts w:hint="eastAsia" w:asciiTheme="minorEastAsia" w:hAnsiTheme="minorEastAsia" w:eastAsiaTheme="minorEastAsia" w:cstheme="minorEastAsia"/>
          <w:b w:val="0"/>
          <w:bCs w:val="0"/>
          <w:sz w:val="28"/>
          <w:szCs w:val="28"/>
          <w:u w:val="single"/>
        </w:rPr>
        <w:t>20</w:t>
      </w:r>
      <w:r>
        <w:rPr>
          <w:rFonts w:hint="eastAsia" w:asciiTheme="minorEastAsia" w:hAnsiTheme="minorEastAsia" w:eastAsiaTheme="minorEastAsia" w:cstheme="minorEastAsia"/>
          <w:b w:val="0"/>
          <w:bCs w:val="0"/>
          <w:sz w:val="28"/>
          <w:szCs w:val="28"/>
          <w:u w:val="single"/>
          <w:lang w:val="en-US" w:eastAsia="zh-CN"/>
        </w:rPr>
        <w:t>20</w:t>
      </w:r>
      <w:r>
        <w:rPr>
          <w:rFonts w:hint="eastAsia" w:asciiTheme="minorEastAsia" w:hAnsiTheme="minorEastAsia" w:eastAsiaTheme="minorEastAsia" w:cstheme="minorEastAsia"/>
          <w:b w:val="0"/>
          <w:bCs w:val="0"/>
          <w:sz w:val="28"/>
          <w:szCs w:val="28"/>
          <w:u w:val="single"/>
        </w:rPr>
        <w:t>年</w:t>
      </w:r>
      <w:r>
        <w:rPr>
          <w:rFonts w:hint="eastAsia" w:asciiTheme="minorEastAsia" w:hAnsiTheme="minorEastAsia" w:cstheme="minorEastAsia"/>
          <w:b w:val="0"/>
          <w:bCs w:val="0"/>
          <w:sz w:val="28"/>
          <w:szCs w:val="28"/>
          <w:u w:val="single"/>
          <w:lang w:val="en-US" w:eastAsia="zh-CN"/>
        </w:rPr>
        <w:t>8</w:t>
      </w:r>
      <w:r>
        <w:rPr>
          <w:rFonts w:hint="eastAsia" w:asciiTheme="minorEastAsia" w:hAnsiTheme="minorEastAsia" w:eastAsiaTheme="minorEastAsia" w:cstheme="minorEastAsia"/>
          <w:b w:val="0"/>
          <w:bCs w:val="0"/>
          <w:sz w:val="28"/>
          <w:szCs w:val="28"/>
          <w:u w:val="single"/>
        </w:rPr>
        <w:t>月</w:t>
      </w: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组织方式：</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财政部门</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主管部门</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项目单位</w:t>
      </w:r>
    </w:p>
    <w:p>
      <w:pPr>
        <w:spacing w:line="600" w:lineRule="exact"/>
        <w:ind w:firstLine="560" w:firstLineChars="200"/>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评价机构：</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中介机构</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专家组</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项目单位评价组</w:t>
      </w:r>
    </w:p>
    <w:p>
      <w:pPr>
        <w:ind w:left="1400" w:hanging="1400" w:hangingChars="500"/>
        <w:rPr>
          <w:rFonts w:hint="eastAsia" w:asciiTheme="minorEastAsia" w:hAnsiTheme="minorEastAsia" w:eastAsiaTheme="minorEastAsia" w:cstheme="minorEastAsia"/>
          <w:b w:val="0"/>
          <w:bCs w:val="0"/>
          <w:sz w:val="28"/>
          <w:szCs w:val="28"/>
        </w:rPr>
      </w:pPr>
    </w:p>
    <w:p>
      <w:pPr>
        <w:ind w:left="1400" w:hanging="1400" w:hangingChars="500"/>
        <w:rPr>
          <w:rFonts w:hint="eastAsia" w:asciiTheme="minorEastAsia" w:hAnsiTheme="minorEastAsia" w:eastAsiaTheme="minorEastAsia" w:cstheme="minorEastAsia"/>
          <w:b w:val="0"/>
          <w:bCs w:val="0"/>
          <w:sz w:val="28"/>
          <w:szCs w:val="28"/>
        </w:rPr>
      </w:pPr>
    </w:p>
    <w:p>
      <w:pPr>
        <w:rPr>
          <w:rFonts w:hint="eastAsia" w:asciiTheme="minorEastAsia" w:hAnsiTheme="minorEastAsia" w:eastAsiaTheme="minorEastAsia" w:cstheme="minorEastAsia"/>
          <w:b w:val="0"/>
          <w:bCs w:val="0"/>
          <w:sz w:val="28"/>
          <w:szCs w:val="28"/>
        </w:rPr>
      </w:pPr>
      <w:bookmarkStart w:id="0" w:name="_GoBack"/>
      <w:bookmarkEnd w:id="0"/>
    </w:p>
    <w:p>
      <w:pPr>
        <w:ind w:firstLine="280" w:firstLineChars="10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xml:space="preserve"> 评价单位（盖章）：河源市锦源会计师事务所有限公司</w:t>
      </w:r>
    </w:p>
    <w:p>
      <w:pPr>
        <w:jc w:val="center"/>
        <w:rPr>
          <w:rFonts w:hint="eastAsia" w:asciiTheme="minorEastAsia" w:hAnsiTheme="minorEastAsia" w:eastAsiaTheme="minorEastAsia" w:cstheme="minorEastAsia"/>
          <w:b w:val="0"/>
          <w:bCs w:val="0"/>
          <w:sz w:val="28"/>
          <w:szCs w:val="28"/>
        </w:rPr>
      </w:pPr>
    </w:p>
    <w:p>
      <w:pPr>
        <w:ind w:left="1400" w:hanging="1400" w:hangingChars="500"/>
        <w:rPr>
          <w:rFonts w:hint="eastAsia" w:asciiTheme="minorEastAsia" w:hAnsiTheme="minorEastAsia" w:eastAsiaTheme="minorEastAsia" w:cstheme="minorEastAsia"/>
          <w:b w:val="0"/>
          <w:bCs w:val="0"/>
          <w:sz w:val="28"/>
          <w:szCs w:val="28"/>
          <w:lang w:val="en-US" w:eastAsia="zh-CN"/>
        </w:rPr>
        <w:sectPr>
          <w:headerReference r:id="rId3" w:type="default"/>
          <w:footerReference r:id="rId4" w:type="even"/>
          <w:pgSz w:w="11906" w:h="16838"/>
          <w:pgMar w:top="2098" w:right="1474" w:bottom="1985" w:left="1588" w:header="851" w:footer="1588" w:gutter="0"/>
          <w:pgNumType w:start="0"/>
          <w:cols w:space="720" w:num="1"/>
          <w:titlePg/>
          <w:docGrid w:type="lines" w:linePitch="435" w:charSpace="0"/>
        </w:sectPr>
      </w:pP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rPr>
        <w:t>上报时间：</w:t>
      </w:r>
      <w:r>
        <w:rPr>
          <w:rFonts w:hint="eastAsia" w:asciiTheme="minorEastAsia" w:hAnsiTheme="minorEastAsia" w:eastAsiaTheme="minorEastAsia" w:cstheme="minorEastAsia"/>
          <w:color w:val="auto"/>
          <w:sz w:val="28"/>
          <w:szCs w:val="28"/>
          <w:highlight w:val="none"/>
        </w:rPr>
        <w:t>二</w:t>
      </w:r>
      <w:r>
        <w:rPr>
          <w:rFonts w:hint="eastAsia" w:asciiTheme="minorEastAsia" w:hAnsiTheme="minorEastAsia" w:eastAsiaTheme="minorEastAsia" w:cstheme="minorEastAsia"/>
          <w:color w:val="auto"/>
          <w:sz w:val="28"/>
          <w:szCs w:val="28"/>
          <w:highlight w:val="none"/>
          <w:lang w:val="en-US" w:eastAsia="zh-CN"/>
        </w:rPr>
        <w:t>〇</w:t>
      </w:r>
      <w:r>
        <w:rPr>
          <w:rFonts w:hint="eastAsia" w:asciiTheme="minorEastAsia" w:hAnsiTheme="minorEastAsia" w:eastAsiaTheme="minorEastAsia" w:cstheme="minorEastAsia"/>
          <w:color w:val="auto"/>
          <w:sz w:val="28"/>
          <w:szCs w:val="28"/>
          <w:highlight w:val="none"/>
          <w:lang w:eastAsia="zh-CN"/>
        </w:rPr>
        <w:t>二〇</w:t>
      </w:r>
      <w:r>
        <w:rPr>
          <w:rFonts w:hint="eastAsia" w:asciiTheme="minorEastAsia" w:hAnsiTheme="minorEastAsia" w:eastAsiaTheme="minorEastAsia" w:cstheme="minorEastAsia"/>
          <w:color w:val="auto"/>
          <w:sz w:val="28"/>
          <w:szCs w:val="28"/>
          <w:highlight w:val="none"/>
        </w:rPr>
        <w:t>年</w:t>
      </w:r>
      <w:r>
        <w:rPr>
          <w:rFonts w:hint="eastAsia" w:asciiTheme="minorEastAsia" w:hAnsiTheme="minorEastAsia" w:cstheme="minorEastAsia"/>
          <w:color w:val="auto"/>
          <w:sz w:val="28"/>
          <w:szCs w:val="28"/>
          <w:highlight w:val="none"/>
          <w:lang w:val="en-US" w:eastAsia="zh-CN"/>
        </w:rPr>
        <w:t>八</w:t>
      </w:r>
      <w:r>
        <w:rPr>
          <w:rFonts w:hint="eastAsia" w:asciiTheme="minorEastAsia" w:hAnsiTheme="minorEastAsia" w:eastAsiaTheme="minorEastAsia" w:cstheme="minorEastAsia"/>
          <w:color w:val="auto"/>
          <w:sz w:val="28"/>
          <w:szCs w:val="28"/>
          <w:highlight w:val="none"/>
        </w:rPr>
        <w:t>月</w:t>
      </w:r>
      <w:r>
        <w:rPr>
          <w:rFonts w:hint="eastAsia" w:asciiTheme="minorEastAsia" w:hAnsiTheme="minorEastAsia" w:cstheme="minorEastAsia"/>
          <w:color w:val="auto"/>
          <w:sz w:val="28"/>
          <w:szCs w:val="28"/>
          <w:highlight w:val="none"/>
          <w:lang w:eastAsia="zh-CN"/>
        </w:rPr>
        <w:t>十</w:t>
      </w:r>
      <w:r>
        <w:rPr>
          <w:rFonts w:hint="eastAsia" w:asciiTheme="minorEastAsia" w:hAnsiTheme="minorEastAsia" w:eastAsiaTheme="minorEastAsia" w:cstheme="minorEastAsia"/>
          <w:color w:val="auto"/>
          <w:sz w:val="28"/>
          <w:szCs w:val="28"/>
          <w:highlight w:val="none"/>
        </w:rPr>
        <w:t>日</w:t>
      </w:r>
    </w:p>
    <w:p>
      <w:pPr>
        <w:shd w:val="clear"/>
        <w:spacing w:line="360" w:lineRule="auto"/>
        <w:jc w:val="center"/>
        <w:rPr>
          <w:rFonts w:hint="eastAsia" w:ascii="宋体" w:hAnsi="宋体" w:eastAsia="宋体" w:cs="宋体"/>
          <w:b/>
          <w:bCs/>
          <w:color w:val="auto"/>
          <w:sz w:val="36"/>
          <w:szCs w:val="36"/>
          <w:lang w:val="en-US" w:eastAsia="zh-CN"/>
        </w:rPr>
      </w:pPr>
    </w:p>
    <w:p>
      <w:pPr>
        <w:shd w:val="clear"/>
        <w:spacing w:line="360" w:lineRule="auto"/>
        <w:jc w:val="center"/>
        <w:rPr>
          <w:rFonts w:hint="eastAsia" w:ascii="宋体" w:hAnsi="宋体" w:eastAsia="宋体" w:cs="宋体"/>
          <w:b/>
          <w:bCs/>
          <w:color w:val="auto"/>
          <w:sz w:val="36"/>
          <w:szCs w:val="36"/>
          <w:lang w:val="en-US" w:eastAsia="zh-CN"/>
        </w:rPr>
      </w:pPr>
      <w:r>
        <w:rPr>
          <w:rFonts w:hint="eastAsia" w:ascii="宋体" w:hAnsi="宋体" w:eastAsia="宋体" w:cs="宋体"/>
          <w:b/>
          <w:bCs/>
          <w:color w:val="auto"/>
          <w:sz w:val="36"/>
          <w:szCs w:val="36"/>
          <w:lang w:val="en-US" w:eastAsia="zh-CN"/>
        </w:rPr>
        <w:t>龙川县岩镇镇人民政府</w:t>
      </w:r>
    </w:p>
    <w:p>
      <w:pPr>
        <w:shd w:val="clear"/>
        <w:spacing w:line="360"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2017至</w:t>
      </w:r>
      <w:r>
        <w:rPr>
          <w:rFonts w:hint="eastAsia" w:ascii="宋体" w:hAnsi="宋体" w:eastAsia="宋体" w:cs="宋体"/>
          <w:b/>
          <w:bCs/>
          <w:color w:val="auto"/>
          <w:sz w:val="36"/>
          <w:szCs w:val="36"/>
          <w:lang w:val="en-US" w:eastAsia="zh-CN"/>
        </w:rPr>
        <w:t>2019</w:t>
      </w:r>
      <w:r>
        <w:rPr>
          <w:rFonts w:hint="eastAsia" w:ascii="宋体" w:hAnsi="宋体" w:eastAsia="宋体" w:cs="宋体"/>
          <w:b/>
          <w:bCs/>
          <w:color w:val="auto"/>
          <w:sz w:val="36"/>
          <w:szCs w:val="36"/>
          <w:highlight w:val="none"/>
        </w:rPr>
        <w:t>年</w:t>
      </w:r>
      <w:r>
        <w:rPr>
          <w:rFonts w:hint="eastAsia" w:ascii="宋体" w:hAnsi="宋体" w:eastAsia="宋体" w:cs="宋体"/>
          <w:b/>
          <w:bCs/>
          <w:color w:val="auto"/>
          <w:sz w:val="36"/>
          <w:szCs w:val="36"/>
          <w:highlight w:val="none"/>
          <w:lang w:eastAsia="zh-CN"/>
        </w:rPr>
        <w:t>精准扶贫资金</w:t>
      </w:r>
      <w:r>
        <w:rPr>
          <w:rFonts w:hint="eastAsia" w:ascii="宋体" w:hAnsi="宋体" w:eastAsia="宋体" w:cs="宋体"/>
          <w:b/>
          <w:bCs/>
          <w:color w:val="auto"/>
          <w:sz w:val="36"/>
          <w:szCs w:val="36"/>
          <w:highlight w:val="none"/>
        </w:rPr>
        <w:t>项目</w:t>
      </w:r>
    </w:p>
    <w:p>
      <w:pPr>
        <w:shd w:val="clear"/>
        <w:spacing w:line="360"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绩效</w:t>
      </w:r>
      <w:r>
        <w:rPr>
          <w:rFonts w:hint="eastAsia" w:ascii="宋体" w:hAnsi="宋体" w:eastAsia="宋体" w:cs="宋体"/>
          <w:b/>
          <w:bCs/>
          <w:color w:val="auto"/>
          <w:sz w:val="36"/>
          <w:szCs w:val="36"/>
          <w:highlight w:val="none"/>
          <w:lang w:val="en-US" w:eastAsia="zh-CN"/>
        </w:rPr>
        <w:t>评价</w:t>
      </w:r>
      <w:r>
        <w:rPr>
          <w:rFonts w:hint="eastAsia" w:ascii="宋体" w:hAnsi="宋体" w:eastAsia="宋体" w:cs="宋体"/>
          <w:b/>
          <w:bCs/>
          <w:color w:val="auto"/>
          <w:sz w:val="36"/>
          <w:szCs w:val="36"/>
          <w:highlight w:val="none"/>
        </w:rPr>
        <w:t>报告</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line="48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为了加强</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lang w:val="en-US" w:eastAsia="zh-CN"/>
        </w:rPr>
        <w:t>的绩效管理</w:t>
      </w:r>
      <w:r>
        <w:rPr>
          <w:rFonts w:hint="eastAsia" w:asciiTheme="minorEastAsia" w:hAnsiTheme="minorEastAsia" w:eastAsiaTheme="minorEastAsia" w:cstheme="minorEastAsia"/>
          <w:b w:val="0"/>
          <w:bCs w:val="0"/>
          <w:color w:val="auto"/>
          <w:sz w:val="28"/>
          <w:szCs w:val="28"/>
          <w:lang w:val="en-US" w:eastAsia="zh-CN"/>
        </w:rPr>
        <w:t>，考核</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eastAsiaTheme="minorEastAsia" w:cstheme="minorEastAsia"/>
          <w:b w:val="0"/>
          <w:bCs w:val="0"/>
          <w:color w:val="auto"/>
          <w:sz w:val="28"/>
          <w:szCs w:val="28"/>
          <w:lang w:val="en-US" w:eastAsia="zh-CN"/>
        </w:rPr>
        <w:t>预期绩效目标的实现程度、支出效率和综</w:t>
      </w:r>
      <w:r>
        <w:rPr>
          <w:rFonts w:hint="eastAsia" w:asciiTheme="minorEastAsia" w:hAnsiTheme="minorEastAsia" w:eastAsiaTheme="minorEastAsia" w:cstheme="minorEastAsia"/>
          <w:color w:val="auto"/>
          <w:sz w:val="28"/>
          <w:szCs w:val="28"/>
          <w:lang w:val="en-US" w:eastAsia="zh-CN"/>
        </w:rPr>
        <w:t>合效果，进一步提高财政资金支出的管理水平，根据财政部《项目支出绩效评价管理办法》（财预〔2020〕10号）、</w:t>
      </w:r>
      <w:r>
        <w:rPr>
          <w:rFonts w:hint="eastAsia" w:asciiTheme="minorEastAsia" w:hAnsiTheme="minorEastAsia" w:cstheme="minorEastAsia"/>
          <w:b w:val="0"/>
          <w:bCs w:val="0"/>
          <w:color w:val="auto"/>
          <w:sz w:val="28"/>
          <w:szCs w:val="28"/>
          <w:lang w:val="en-US" w:eastAsia="zh-CN"/>
        </w:rPr>
        <w:t>龙川县人民政府办公室</w:t>
      </w:r>
      <w:r>
        <w:rPr>
          <w:rFonts w:hint="eastAsia" w:ascii="宋体" w:hAnsi="宋体" w:eastAsia="宋体" w:cs="宋体"/>
          <w:b w:val="0"/>
          <w:bCs w:val="0"/>
          <w:color w:val="auto"/>
          <w:sz w:val="28"/>
          <w:szCs w:val="28"/>
          <w:lang w:val="en-US" w:eastAsia="zh-CN"/>
        </w:rPr>
        <w:t>《龙川县精准扶贫开发资金筹集使用监管实施方案》（龙委办发[2016]13号）、</w:t>
      </w:r>
      <w:r>
        <w:rPr>
          <w:rFonts w:hint="eastAsia" w:asciiTheme="minorEastAsia" w:hAnsiTheme="minorEastAsia" w:eastAsiaTheme="minorEastAsia" w:cstheme="minorEastAsia"/>
          <w:color w:val="auto"/>
          <w:sz w:val="28"/>
          <w:szCs w:val="28"/>
          <w:lang w:val="en-US" w:eastAsia="zh-CN"/>
        </w:rPr>
        <w:t>龙川县财政局《关于开展2020年财政支出重点绩效评价工作的通知》（龙财绩[2020]2号）</w:t>
      </w:r>
      <w:r>
        <w:rPr>
          <w:rFonts w:hint="eastAsia" w:ascii="宋体" w:hAnsi="宋体" w:eastAsia="宋体" w:cs="宋体"/>
          <w:b w:val="0"/>
          <w:bCs w:val="0"/>
          <w:color w:val="auto"/>
          <w:sz w:val="28"/>
          <w:szCs w:val="28"/>
          <w:lang w:val="en-US" w:eastAsia="zh-CN"/>
        </w:rPr>
        <w:t>等</w:t>
      </w:r>
      <w:r>
        <w:rPr>
          <w:rFonts w:hint="eastAsia" w:asciiTheme="minorEastAsia" w:hAnsiTheme="minorEastAsia" w:eastAsiaTheme="minorEastAsia" w:cstheme="minorEastAsia"/>
          <w:b w:val="0"/>
          <w:bCs w:val="0"/>
          <w:color w:val="auto"/>
          <w:sz w:val="28"/>
          <w:szCs w:val="28"/>
          <w:lang w:val="en-US" w:eastAsia="zh-CN"/>
        </w:rPr>
        <w:t>有关</w:t>
      </w:r>
      <w:r>
        <w:rPr>
          <w:rFonts w:hint="eastAsia" w:asciiTheme="minorEastAsia" w:hAnsiTheme="minorEastAsia" w:eastAsiaTheme="minorEastAsia" w:cstheme="minorEastAsia"/>
          <w:color w:val="auto"/>
          <w:sz w:val="28"/>
          <w:szCs w:val="28"/>
          <w:lang w:val="en-US" w:eastAsia="zh-CN"/>
        </w:rPr>
        <w:t>文件</w:t>
      </w:r>
      <w:r>
        <w:rPr>
          <w:rFonts w:hint="eastAsia" w:asciiTheme="minorEastAsia" w:hAnsiTheme="minorEastAsia" w:eastAsiaTheme="minorEastAsia" w:cstheme="minorEastAsia"/>
          <w:b w:val="0"/>
          <w:bCs w:val="0"/>
          <w:color w:val="auto"/>
          <w:sz w:val="28"/>
          <w:szCs w:val="28"/>
          <w:lang w:val="en-US" w:eastAsia="zh-CN"/>
        </w:rPr>
        <w:t>规定</w:t>
      </w:r>
      <w:r>
        <w:rPr>
          <w:rFonts w:hint="eastAsia" w:asciiTheme="minorEastAsia" w:hAnsiTheme="minorEastAsia" w:eastAsiaTheme="minorEastAsia" w:cstheme="minorEastAsia"/>
          <w:color w:val="auto"/>
          <w:sz w:val="28"/>
          <w:szCs w:val="28"/>
          <w:lang w:val="en-US" w:eastAsia="zh-CN"/>
        </w:rPr>
        <w:t>，龙川县财政局委托第三方机构组成绩效评价小组，对</w:t>
      </w:r>
      <w:r>
        <w:rPr>
          <w:rFonts w:hint="eastAsia" w:asciiTheme="minorEastAsia" w:hAnsiTheme="minorEastAsia" w:cstheme="minorEastAsia"/>
          <w:b w:val="0"/>
          <w:bCs w:val="0"/>
          <w:color w:val="auto"/>
          <w:sz w:val="28"/>
          <w:szCs w:val="28"/>
          <w:lang w:val="en-US" w:eastAsia="zh-CN"/>
        </w:rPr>
        <w:t>龙川县岩镇镇人民政府</w:t>
      </w:r>
      <w:r>
        <w:rPr>
          <w:rFonts w:hint="eastAsia" w:ascii="宋体" w:hAnsi="宋体" w:eastAsia="宋体" w:cs="宋体"/>
          <w:color w:val="auto"/>
          <w:sz w:val="28"/>
          <w:szCs w:val="28"/>
          <w:highlight w:val="none"/>
          <w:lang w:val="en-US" w:eastAsia="zh-CN"/>
        </w:rPr>
        <w:t>2017至</w:t>
      </w:r>
      <w:r>
        <w:rPr>
          <w:rFonts w:hint="eastAsia" w:asciiTheme="minorEastAsia" w:hAnsiTheme="minorEastAsia" w:eastAsiaTheme="minorEastAsia" w:cstheme="minorEastAsia"/>
          <w:b w:val="0"/>
          <w:bCs w:val="0"/>
          <w:color w:val="auto"/>
          <w:sz w:val="28"/>
          <w:szCs w:val="28"/>
          <w:lang w:val="en-US" w:eastAsia="zh-CN"/>
        </w:rPr>
        <w:t>2019</w:t>
      </w:r>
      <w:r>
        <w:rPr>
          <w:rFonts w:hint="eastAsia" w:asciiTheme="minorEastAsia" w:hAnsiTheme="minorEastAsia" w:eastAsiaTheme="minorEastAsia" w:cstheme="minorEastAsia"/>
          <w:b w:val="0"/>
          <w:bCs w:val="0"/>
          <w:color w:val="auto"/>
          <w:sz w:val="28"/>
          <w:szCs w:val="28"/>
          <w:highlight w:val="none"/>
        </w:rPr>
        <w:t>年</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cstheme="minorEastAsia"/>
          <w:color w:val="auto"/>
          <w:sz w:val="28"/>
          <w:szCs w:val="28"/>
          <w:lang w:val="en-US" w:eastAsia="zh-CN"/>
        </w:rPr>
        <w:t>1,225.97</w:t>
      </w:r>
      <w:r>
        <w:rPr>
          <w:rFonts w:hint="eastAsia" w:asciiTheme="minorEastAsia" w:hAnsiTheme="minorEastAsia" w:eastAsiaTheme="minorEastAsia" w:cstheme="minorEastAsia"/>
          <w:color w:val="auto"/>
          <w:sz w:val="28"/>
          <w:szCs w:val="28"/>
          <w:lang w:val="en-US" w:eastAsia="zh-CN"/>
        </w:rPr>
        <w:t>万元的</w:t>
      </w:r>
      <w:r>
        <w:rPr>
          <w:rFonts w:hint="eastAsia" w:asciiTheme="minorEastAsia" w:hAnsiTheme="minorEastAsia" w:cstheme="minorEastAsia"/>
          <w:color w:val="auto"/>
          <w:sz w:val="28"/>
          <w:szCs w:val="28"/>
          <w:lang w:val="en-US" w:eastAsia="zh-CN"/>
        </w:rPr>
        <w:t>支出</w:t>
      </w:r>
      <w:r>
        <w:rPr>
          <w:rFonts w:hint="eastAsia" w:asciiTheme="minorEastAsia" w:hAnsiTheme="minorEastAsia" w:eastAsiaTheme="minorEastAsia" w:cstheme="minorEastAsia"/>
          <w:color w:val="auto"/>
          <w:sz w:val="28"/>
          <w:szCs w:val="28"/>
          <w:lang w:val="en-US" w:eastAsia="zh-CN"/>
        </w:rPr>
        <w:t>情况实施了绩效评价。</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一、项目基本情况</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1.</w:t>
      </w:r>
      <w:r>
        <w:rPr>
          <w:rFonts w:hint="eastAsia" w:ascii="宋体" w:hAnsi="宋体" w:eastAsia="宋体" w:cs="宋体"/>
          <w:b/>
          <w:color w:val="auto"/>
          <w:sz w:val="28"/>
          <w:szCs w:val="28"/>
          <w:highlight w:val="none"/>
        </w:rPr>
        <w:t>项目</w:t>
      </w:r>
      <w:r>
        <w:rPr>
          <w:rFonts w:hint="eastAsia" w:ascii="宋体" w:hAnsi="宋体" w:eastAsia="宋体" w:cs="宋体"/>
          <w:b/>
          <w:color w:val="auto"/>
          <w:sz w:val="28"/>
          <w:szCs w:val="28"/>
          <w:highlight w:val="none"/>
          <w:lang w:eastAsia="zh-CN"/>
        </w:rPr>
        <w:t>实施</w:t>
      </w:r>
      <w:r>
        <w:rPr>
          <w:rFonts w:hint="eastAsia" w:ascii="宋体" w:hAnsi="宋体" w:eastAsia="宋体" w:cs="宋体"/>
          <w:b/>
          <w:color w:val="auto"/>
          <w:sz w:val="28"/>
          <w:szCs w:val="28"/>
          <w:highlight w:val="none"/>
        </w:rPr>
        <w:t>背景</w:t>
      </w:r>
    </w:p>
    <w:p>
      <w:pPr>
        <w:keepNext w:val="0"/>
        <w:keepLines w:val="0"/>
        <w:pageBreakBefore w:val="0"/>
        <w:widowControl w:val="0"/>
        <w:shd w:val="clear"/>
        <w:kinsoku/>
        <w:wordWrap/>
        <w:overflowPunct/>
        <w:topLinePunct w:val="0"/>
        <w:autoSpaceDE/>
        <w:autoSpaceDN/>
        <w:bidi w:val="0"/>
        <w:adjustRightInd/>
        <w:spacing w:line="240" w:lineRule="auto"/>
        <w:ind w:firstLine="560" w:firstLineChars="200"/>
        <w:textAlignment w:val="auto"/>
        <w:rPr>
          <w:rFonts w:hint="eastAsia" w:asciiTheme="minorEastAsia" w:hAnsiTheme="minorEastAsia" w:eastAsiaTheme="minorEastAsia" w:cstheme="minorEastAsia"/>
          <w:b w:val="0"/>
          <w:bCs/>
          <w:color w:val="auto"/>
          <w:sz w:val="28"/>
          <w:szCs w:val="28"/>
          <w:highlight w:val="none"/>
        </w:rPr>
      </w:pPr>
      <w:r>
        <w:rPr>
          <w:rFonts w:hint="eastAsia" w:ascii="宋体" w:hAnsi="宋体" w:eastAsia="宋体" w:cs="宋体"/>
          <w:b w:val="0"/>
          <w:bCs/>
          <w:color w:val="auto"/>
          <w:sz w:val="28"/>
          <w:szCs w:val="28"/>
          <w:highlight w:val="none"/>
          <w:lang w:eastAsia="zh-CN"/>
        </w:rPr>
        <w:t>根据《关于下达</w:t>
      </w:r>
      <w:r>
        <w:rPr>
          <w:rFonts w:hint="eastAsia" w:ascii="宋体" w:hAnsi="宋体" w:eastAsia="宋体" w:cs="宋体"/>
          <w:b w:val="0"/>
          <w:bCs/>
          <w:color w:val="auto"/>
          <w:sz w:val="28"/>
          <w:szCs w:val="28"/>
          <w:highlight w:val="none"/>
          <w:lang w:val="en-US" w:eastAsia="zh-CN"/>
        </w:rPr>
        <w:t>2016年省财政支持新时期精准扶贫精准脱贫资金(第一批)的通知</w:t>
      </w:r>
      <w:r>
        <w:rPr>
          <w:rFonts w:hint="eastAsia" w:ascii="宋体" w:hAnsi="宋体" w:eastAsia="宋体" w:cs="宋体"/>
          <w:b w:val="0"/>
          <w:bCs/>
          <w:color w:val="auto"/>
          <w:sz w:val="28"/>
          <w:szCs w:val="28"/>
          <w:highlight w:val="none"/>
          <w:lang w:eastAsia="zh-CN"/>
        </w:rPr>
        <w:t>》（粤财农</w:t>
      </w:r>
      <w:r>
        <w:rPr>
          <w:rFonts w:hint="eastAsia" w:ascii="宋体" w:hAnsi="宋体" w:eastAsia="宋体" w:cs="宋体"/>
          <w:b w:val="0"/>
          <w:bCs/>
          <w:color w:val="auto"/>
          <w:sz w:val="28"/>
          <w:szCs w:val="28"/>
          <w:highlight w:val="none"/>
          <w:lang w:val="en-US" w:eastAsia="zh-CN"/>
        </w:rPr>
        <w:t>[2016]161号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w:t>
      </w:r>
      <w:r>
        <w:rPr>
          <w:rFonts w:hint="eastAsia" w:ascii="宋体" w:hAnsi="宋体" w:eastAsia="宋体" w:cs="宋体"/>
          <w:b w:val="0"/>
          <w:bCs w:val="0"/>
          <w:color w:val="auto"/>
          <w:sz w:val="28"/>
          <w:szCs w:val="28"/>
          <w:highlight w:val="none"/>
          <w:lang w:val="en-US" w:eastAsia="zh-CN"/>
        </w:rPr>
        <w:t>《关于下达</w:t>
      </w:r>
      <w:r>
        <w:rPr>
          <w:rFonts w:hint="eastAsia" w:ascii="宋体" w:hAnsi="宋体" w:eastAsia="宋体" w:cs="宋体"/>
          <w:b w:val="0"/>
          <w:bCs/>
          <w:color w:val="auto"/>
          <w:sz w:val="28"/>
          <w:szCs w:val="28"/>
          <w:highlight w:val="none"/>
          <w:lang w:val="en-US" w:eastAsia="zh-CN"/>
        </w:rPr>
        <w:t>新时期精准扶贫（第二批）2016年市本级补助资金的通知</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kern w:val="0"/>
          <w:sz w:val="28"/>
          <w:szCs w:val="28"/>
          <w:highlight w:val="none"/>
          <w:vertAlign w:val="baseline"/>
          <w:lang w:val="en-US" w:eastAsia="zh-CN"/>
        </w:rPr>
        <w:t>河财农[2016]169号</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color w:val="auto"/>
          <w:sz w:val="28"/>
          <w:szCs w:val="28"/>
          <w:highlight w:val="none"/>
          <w:lang w:val="en-US" w:eastAsia="zh-CN"/>
        </w:rPr>
        <w:t>等文件，</w:t>
      </w:r>
      <w:r>
        <w:rPr>
          <w:rFonts w:hint="eastAsia" w:asciiTheme="minorEastAsia" w:hAnsiTheme="minorEastAsia" w:cstheme="minorEastAsia"/>
          <w:b w:val="0"/>
          <w:bCs w:val="0"/>
          <w:color w:val="auto"/>
          <w:sz w:val="28"/>
          <w:szCs w:val="28"/>
          <w:lang w:val="en-US" w:eastAsia="zh-CN"/>
        </w:rPr>
        <w:t>龙川县岩镇镇人民政府2017年至</w:t>
      </w:r>
      <w:r>
        <w:rPr>
          <w:rFonts w:hint="eastAsia" w:asciiTheme="minorEastAsia" w:hAnsiTheme="minorEastAsia" w:eastAsiaTheme="minorEastAsia" w:cstheme="minorEastAsia"/>
          <w:b w:val="0"/>
          <w:bCs w:val="0"/>
          <w:color w:val="auto"/>
          <w:sz w:val="28"/>
          <w:szCs w:val="28"/>
          <w:lang w:val="en-US" w:eastAsia="zh-CN"/>
        </w:rPr>
        <w:t>2019</w:t>
      </w:r>
      <w:r>
        <w:rPr>
          <w:rFonts w:hint="eastAsia" w:asciiTheme="minorEastAsia" w:hAnsiTheme="minorEastAsia" w:eastAsiaTheme="minorEastAsia" w:cstheme="minorEastAsia"/>
          <w:b w:val="0"/>
          <w:bCs w:val="0"/>
          <w:color w:val="auto"/>
          <w:sz w:val="28"/>
          <w:szCs w:val="28"/>
          <w:highlight w:val="none"/>
        </w:rPr>
        <w:t>年</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cstheme="minorEastAsia"/>
          <w:color w:val="auto"/>
          <w:sz w:val="28"/>
          <w:szCs w:val="28"/>
          <w:lang w:val="en-US" w:eastAsia="zh-CN"/>
        </w:rPr>
        <w:t>1,225.97</w:t>
      </w:r>
      <w:r>
        <w:rPr>
          <w:rFonts w:hint="eastAsia" w:asciiTheme="minorEastAsia" w:hAnsiTheme="minorEastAsia" w:eastAsiaTheme="minorEastAsia" w:cstheme="minorEastAsia"/>
          <w:color w:val="auto"/>
          <w:sz w:val="28"/>
          <w:szCs w:val="28"/>
          <w:lang w:val="en-US" w:eastAsia="zh-CN"/>
        </w:rPr>
        <w:t>万元</w:t>
      </w:r>
      <w:r>
        <w:rPr>
          <w:rFonts w:hint="eastAsia" w:asciiTheme="minorEastAsia" w:hAnsiTheme="minorEastAsia" w:cstheme="minorEastAsia"/>
          <w:color w:val="auto"/>
          <w:sz w:val="28"/>
          <w:szCs w:val="28"/>
          <w:lang w:val="en-US" w:eastAsia="zh-CN"/>
        </w:rPr>
        <w:t>，按文件要求将用于各</w:t>
      </w:r>
      <w:r>
        <w:rPr>
          <w:rFonts w:hint="eastAsia" w:ascii="宋体" w:hAnsi="宋体" w:eastAsia="宋体" w:cs="宋体"/>
          <w:b w:val="0"/>
          <w:bCs w:val="0"/>
          <w:color w:val="auto"/>
          <w:sz w:val="28"/>
          <w:szCs w:val="28"/>
          <w:highlight w:val="none"/>
          <w:lang w:eastAsia="zh-CN"/>
        </w:rPr>
        <w:t>精准扶贫项目</w:t>
      </w:r>
      <w:r>
        <w:rPr>
          <w:rFonts w:hint="eastAsia" w:asciiTheme="minorEastAsia" w:hAnsiTheme="minorEastAsia" w:cstheme="minorEastAsia"/>
          <w:color w:val="auto"/>
          <w:sz w:val="28"/>
          <w:szCs w:val="28"/>
          <w:lang w:val="en-US" w:eastAsia="zh-CN"/>
        </w:rPr>
        <w:t>，</w:t>
      </w:r>
      <w:r>
        <w:rPr>
          <w:rFonts w:hint="eastAsia" w:asciiTheme="minorEastAsia" w:hAnsiTheme="minorEastAsia" w:cstheme="minorEastAsia"/>
          <w:b w:val="0"/>
          <w:bCs w:val="0"/>
          <w:color w:val="auto"/>
          <w:sz w:val="28"/>
          <w:szCs w:val="28"/>
          <w:lang w:val="en-US" w:eastAsia="zh-CN"/>
        </w:rPr>
        <w:t>龙川县岩镇镇人民政府根据</w:t>
      </w:r>
      <w:r>
        <w:rPr>
          <w:rFonts w:hint="eastAsia" w:asciiTheme="minorEastAsia" w:hAnsiTheme="minorEastAsia" w:cstheme="minorEastAsia"/>
          <w:b w:val="0"/>
          <w:bCs/>
          <w:color w:val="auto"/>
          <w:sz w:val="28"/>
          <w:szCs w:val="28"/>
          <w:highlight w:val="none"/>
          <w:lang w:val="en-US" w:eastAsia="zh-CN"/>
        </w:rPr>
        <w:t>职能,组织管理上述项目资金的实施，以贯彻国家扶贫脱贫政策的落实。</w:t>
      </w:r>
    </w:p>
    <w:p>
      <w:pPr>
        <w:keepNext w:val="0"/>
        <w:keepLines w:val="0"/>
        <w:pageBreakBefore w:val="0"/>
        <w:widowControl w:val="0"/>
        <w:shd w:val="clear"/>
        <w:kinsoku/>
        <w:wordWrap/>
        <w:overflowPunct/>
        <w:topLinePunct w:val="0"/>
        <w:autoSpaceDE/>
        <w:autoSpaceDN/>
        <w:bidi w:val="0"/>
        <w:adjustRightInd/>
        <w:spacing w:line="240" w:lineRule="auto"/>
        <w:ind w:firstLine="562" w:firstLineChars="200"/>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2.</w:t>
      </w:r>
      <w:r>
        <w:rPr>
          <w:rFonts w:hint="eastAsia" w:asciiTheme="minorEastAsia" w:hAnsiTheme="minorEastAsia" w:eastAsiaTheme="minorEastAsia" w:cstheme="minorEastAsia"/>
          <w:b/>
          <w:color w:val="auto"/>
          <w:sz w:val="28"/>
          <w:szCs w:val="28"/>
          <w:highlight w:val="none"/>
          <w:lang w:eastAsia="zh-CN"/>
        </w:rPr>
        <w:t>项目主要</w:t>
      </w:r>
      <w:r>
        <w:rPr>
          <w:rFonts w:hint="eastAsia" w:asciiTheme="minorEastAsia" w:hAnsiTheme="minorEastAsia" w:eastAsiaTheme="minorEastAsia" w:cstheme="minorEastAsia"/>
          <w:b/>
          <w:color w:val="auto"/>
          <w:sz w:val="28"/>
          <w:szCs w:val="28"/>
          <w:highlight w:val="none"/>
        </w:rPr>
        <w:t>内容及标准</w:t>
      </w:r>
      <w:r>
        <w:rPr>
          <w:rFonts w:hint="eastAsia" w:asciiTheme="minorEastAsia" w:hAnsiTheme="minorEastAsia" w:eastAsiaTheme="minorEastAsia" w:cstheme="minorEastAsia"/>
          <w:b/>
          <w:color w:val="auto"/>
          <w:sz w:val="28"/>
          <w:szCs w:val="28"/>
          <w:highlight w:val="none"/>
          <w:lang w:val="en-US" w:eastAsia="zh-CN"/>
        </w:rPr>
        <w:t xml:space="preserve"> </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color w:val="auto"/>
          <w:sz w:val="28"/>
          <w:szCs w:val="28"/>
          <w:highlight w:val="none"/>
          <w:lang w:eastAsia="zh-CN"/>
        </w:rPr>
        <w:t>根据《关于下达</w:t>
      </w:r>
      <w:r>
        <w:rPr>
          <w:rFonts w:hint="eastAsia" w:ascii="宋体" w:hAnsi="宋体" w:eastAsia="宋体" w:cs="宋体"/>
          <w:b w:val="0"/>
          <w:bCs/>
          <w:color w:val="auto"/>
          <w:sz w:val="28"/>
          <w:szCs w:val="28"/>
          <w:highlight w:val="none"/>
          <w:lang w:val="en-US" w:eastAsia="zh-CN"/>
        </w:rPr>
        <w:t>2016年省财政支持新时期精准扶贫精准脱贫资金(第一批)的通知</w:t>
      </w:r>
      <w:r>
        <w:rPr>
          <w:rFonts w:hint="eastAsia" w:ascii="宋体" w:hAnsi="宋体" w:eastAsia="宋体" w:cs="宋体"/>
          <w:b w:val="0"/>
          <w:bCs/>
          <w:color w:val="auto"/>
          <w:sz w:val="28"/>
          <w:szCs w:val="28"/>
          <w:highlight w:val="none"/>
          <w:lang w:eastAsia="zh-CN"/>
        </w:rPr>
        <w:t>》（粤财农</w:t>
      </w:r>
      <w:r>
        <w:rPr>
          <w:rFonts w:hint="eastAsia" w:ascii="宋体" w:hAnsi="宋体" w:eastAsia="宋体" w:cs="宋体"/>
          <w:b w:val="0"/>
          <w:bCs/>
          <w:color w:val="auto"/>
          <w:sz w:val="28"/>
          <w:szCs w:val="28"/>
          <w:highlight w:val="none"/>
          <w:lang w:val="en-US" w:eastAsia="zh-CN"/>
        </w:rPr>
        <w:t>[2016]161号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219.40万元，用于直接促进扶贫开发帮扶对象增收、教育和基本医疗保障等。</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（2）根据《关于下达</w:t>
      </w:r>
      <w:r>
        <w:rPr>
          <w:rFonts w:hint="eastAsia" w:ascii="宋体" w:hAnsi="宋体" w:eastAsia="宋体" w:cs="宋体"/>
          <w:b w:val="0"/>
          <w:bCs/>
          <w:color w:val="auto"/>
          <w:sz w:val="28"/>
          <w:szCs w:val="28"/>
          <w:highlight w:val="none"/>
          <w:lang w:val="en-US" w:eastAsia="zh-CN"/>
        </w:rPr>
        <w:t>新时期精准扶贫（第二批）2016年市本级补助资金的通知</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kern w:val="0"/>
          <w:sz w:val="28"/>
          <w:szCs w:val="28"/>
          <w:highlight w:val="none"/>
          <w:vertAlign w:val="baseline"/>
          <w:lang w:val="en-US" w:eastAsia="zh-CN"/>
        </w:rPr>
        <w:t>河财农[2016]169号</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176.00万元，用于扶持建档立卡有劳动能力贫困农户产业发展资金。</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（3）根据《关于提前下达2017年</w:t>
      </w:r>
      <w:r>
        <w:rPr>
          <w:rFonts w:hint="eastAsia" w:ascii="宋体" w:hAnsi="宋体" w:eastAsia="宋体" w:cs="宋体"/>
          <w:b w:val="0"/>
          <w:bCs/>
          <w:color w:val="auto"/>
          <w:sz w:val="28"/>
          <w:szCs w:val="28"/>
          <w:highlight w:val="none"/>
          <w:lang w:val="en-US" w:eastAsia="zh-CN"/>
        </w:rPr>
        <w:t>新时期精准扶贫精准脱贫省级补助资金的通知</w:t>
      </w:r>
      <w:r>
        <w:rPr>
          <w:rFonts w:hint="eastAsia" w:ascii="宋体" w:hAnsi="宋体" w:eastAsia="宋体" w:cs="宋体"/>
          <w:b w:val="0"/>
          <w:bCs w:val="0"/>
          <w:color w:val="auto"/>
          <w:sz w:val="28"/>
          <w:szCs w:val="28"/>
          <w:highlight w:val="none"/>
          <w:lang w:val="en-US" w:eastAsia="zh-CN"/>
        </w:rPr>
        <w:t>》（</w:t>
      </w:r>
      <w:r>
        <w:rPr>
          <w:rFonts w:hint="eastAsia" w:asciiTheme="minorEastAsia" w:hAnsiTheme="minorEastAsia" w:cstheme="minorEastAsia"/>
          <w:b w:val="0"/>
          <w:bCs w:val="0"/>
          <w:color w:val="auto"/>
          <w:kern w:val="0"/>
          <w:sz w:val="28"/>
          <w:szCs w:val="28"/>
          <w:highlight w:val="none"/>
          <w:vertAlign w:val="baseline"/>
          <w:lang w:val="en-US" w:eastAsia="zh-CN"/>
        </w:rPr>
        <w:t>粤财农[2017]10</w:t>
      </w:r>
      <w:r>
        <w:rPr>
          <w:rFonts w:hint="eastAsia" w:ascii="宋体" w:hAnsi="宋体" w:eastAsia="宋体" w:cs="宋体"/>
          <w:b w:val="0"/>
          <w:bCs/>
          <w:color w:val="auto"/>
          <w:sz w:val="28"/>
          <w:szCs w:val="28"/>
          <w:highlight w:val="none"/>
          <w:lang w:val="en-US" w:eastAsia="zh-CN"/>
        </w:rPr>
        <w:t>号</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382.15万元，用于扶持建档立卡有劳动能力贫困农户产业发展资金。</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（4）根据《关于拨付新增贫困人口、贫困户产业扶持资金的通知》（龙扶组[2019]13号）</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25.90万元，用于扶持建档立卡有劳动能力贫困农户产业发展资金。</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（5）根据</w:t>
      </w:r>
      <w:r>
        <w:rPr>
          <w:rFonts w:hint="eastAsia" w:ascii="宋体" w:hAnsi="宋体" w:eastAsia="宋体" w:cs="宋体"/>
          <w:b w:val="0"/>
          <w:bCs/>
          <w:color w:val="auto"/>
          <w:sz w:val="28"/>
          <w:szCs w:val="28"/>
          <w:highlight w:val="none"/>
          <w:lang w:eastAsia="zh-CN"/>
        </w:rPr>
        <w:t>《关于拨付建档立卡贫困户第三期产业扶持资金的通知》（河扶办</w:t>
      </w:r>
      <w:r>
        <w:rPr>
          <w:rFonts w:hint="eastAsia" w:ascii="宋体" w:hAnsi="宋体" w:eastAsia="宋体" w:cs="宋体"/>
          <w:b w:val="0"/>
          <w:bCs/>
          <w:color w:val="auto"/>
          <w:sz w:val="28"/>
          <w:szCs w:val="28"/>
          <w:highlight w:val="none"/>
          <w:lang w:val="en-US" w:eastAsia="zh-CN"/>
        </w:rPr>
        <w:t>[2017]23号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215.67万元，用于扶持建档立卡有劳动能力贫困农户产业发展资金。</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（6）根据</w:t>
      </w:r>
      <w:r>
        <w:rPr>
          <w:rFonts w:hint="eastAsia" w:ascii="宋体" w:hAnsi="宋体" w:eastAsia="宋体" w:cs="宋体"/>
          <w:b w:val="0"/>
          <w:bCs/>
          <w:color w:val="auto"/>
          <w:sz w:val="28"/>
          <w:szCs w:val="28"/>
          <w:highlight w:val="none"/>
          <w:lang w:eastAsia="zh-CN"/>
        </w:rPr>
        <w:t>《关于拨付建档立卡贫困户第三期产业扶持资金的通知》（河财农</w:t>
      </w:r>
      <w:r>
        <w:rPr>
          <w:rFonts w:hint="eastAsia" w:ascii="宋体" w:hAnsi="宋体" w:eastAsia="宋体" w:cs="宋体"/>
          <w:b w:val="0"/>
          <w:bCs/>
          <w:color w:val="auto"/>
          <w:sz w:val="28"/>
          <w:szCs w:val="28"/>
          <w:highlight w:val="none"/>
          <w:lang w:val="en-US" w:eastAsia="zh-CN"/>
        </w:rPr>
        <w:t>[2017]95号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93.17万元，用于扶持建档立卡有劳动能力贫困农户产业发展资金。</w:t>
      </w:r>
    </w:p>
    <w:p>
      <w:pPr>
        <w:shd w:val="clear"/>
        <w:ind w:firstLine="560" w:firstLineChars="200"/>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（7）根据</w:t>
      </w:r>
      <w:r>
        <w:rPr>
          <w:rFonts w:hint="eastAsia" w:ascii="宋体" w:hAnsi="宋体" w:eastAsia="宋体" w:cs="宋体"/>
          <w:b w:val="0"/>
          <w:bCs/>
          <w:color w:val="auto"/>
          <w:sz w:val="28"/>
          <w:szCs w:val="28"/>
          <w:highlight w:val="none"/>
          <w:lang w:eastAsia="zh-CN"/>
        </w:rPr>
        <w:t>《关于拨付建档立卡贫困户第三期产业扶持资金的通知》（粤财农</w:t>
      </w:r>
      <w:r>
        <w:rPr>
          <w:rFonts w:hint="eastAsia" w:ascii="宋体" w:hAnsi="宋体" w:eastAsia="宋体" w:cs="宋体"/>
          <w:b w:val="0"/>
          <w:bCs/>
          <w:color w:val="auto"/>
          <w:sz w:val="28"/>
          <w:szCs w:val="28"/>
          <w:highlight w:val="none"/>
          <w:lang w:val="en-US" w:eastAsia="zh-CN"/>
        </w:rPr>
        <w:t>[2017]402号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6.61万元，用于扶持建档立卡有劳动能力贫困农户产业发展资金。</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（8）根据</w:t>
      </w:r>
      <w:r>
        <w:rPr>
          <w:rFonts w:hint="eastAsia" w:ascii="宋体" w:hAnsi="宋体" w:eastAsia="宋体" w:cs="宋体"/>
          <w:b w:val="0"/>
          <w:bCs/>
          <w:color w:val="auto"/>
          <w:sz w:val="28"/>
          <w:szCs w:val="28"/>
          <w:highlight w:val="none"/>
          <w:lang w:eastAsia="zh-CN"/>
        </w:rPr>
        <w:t>《关于下达新时期精准扶贫精准脱贫</w:t>
      </w:r>
      <w:r>
        <w:rPr>
          <w:rFonts w:hint="eastAsia" w:ascii="宋体" w:hAnsi="宋体" w:eastAsia="宋体" w:cs="宋体"/>
          <w:b w:val="0"/>
          <w:bCs/>
          <w:color w:val="auto"/>
          <w:sz w:val="28"/>
          <w:szCs w:val="28"/>
          <w:highlight w:val="none"/>
          <w:lang w:val="en-US" w:eastAsia="zh-CN"/>
        </w:rPr>
        <w:t>2018年县本级补助资金的通知</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龙乡指办[2018]7号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50.00万元，用于村内公益事业、村集体经济发展等项目。</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w:t>
      </w:r>
      <w:r>
        <w:rPr>
          <w:rFonts w:hint="eastAsia" w:ascii="宋体" w:hAnsi="宋体" w:eastAsia="宋体" w:cs="宋体"/>
          <w:b w:val="0"/>
          <w:bCs/>
          <w:color w:val="auto"/>
          <w:sz w:val="28"/>
          <w:szCs w:val="28"/>
          <w:highlight w:val="none"/>
          <w:lang w:eastAsia="zh-CN"/>
        </w:rPr>
        <w:t>根据</w:t>
      </w:r>
      <w:r>
        <w:rPr>
          <w:rFonts w:hint="eastAsia" w:ascii="宋体" w:hAnsi="宋体" w:eastAsia="宋体" w:cs="宋体"/>
          <w:b w:val="0"/>
          <w:bCs/>
          <w:color w:val="auto"/>
          <w:sz w:val="28"/>
          <w:szCs w:val="28"/>
          <w:highlight w:val="none"/>
          <w:lang w:val="en-US" w:eastAsia="zh-CN"/>
        </w:rPr>
        <w:t>《关于下达第一、二轮扶贫“双到”村基础设施建设补助资金的通知》（粤财农[2018]108号）文件内容，下达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57.07万元，用于修建微小型公益性生产设施、微小型农村饮水安全配套设施、村组道路等。</w:t>
      </w:r>
    </w:p>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3.项目</w:t>
      </w:r>
      <w:r>
        <w:rPr>
          <w:rFonts w:hint="eastAsia" w:ascii="宋体" w:hAnsi="宋体" w:eastAsia="宋体" w:cs="宋体"/>
          <w:b/>
          <w:color w:val="auto"/>
          <w:sz w:val="28"/>
          <w:szCs w:val="28"/>
          <w:highlight w:val="none"/>
        </w:rPr>
        <w:t>实施情况</w:t>
      </w:r>
    </w:p>
    <w:p>
      <w:pPr>
        <w:numPr>
          <w:ilvl w:val="0"/>
          <w:numId w:val="0"/>
        </w:numPr>
        <w:shd w:val="clear"/>
        <w:ind w:firstLine="560" w:firstLineChars="200"/>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项目实施内容包含了四个方面，具体内容如下：</w:t>
      </w:r>
    </w:p>
    <w:p>
      <w:pPr>
        <w:numPr>
          <w:ilvl w:val="0"/>
          <w:numId w:val="0"/>
        </w:numPr>
        <w:shd w:val="clear"/>
        <w:ind w:firstLine="560" w:firstLineChars="200"/>
        <w:rPr>
          <w:rFonts w:hint="eastAsia" w:ascii="宋体" w:hAnsi="宋体" w:eastAsia="宋体" w:cs="宋体"/>
          <w:b w:val="0"/>
          <w:bCs w:val="0"/>
          <w:color w:val="auto"/>
          <w:kern w:val="0"/>
          <w:sz w:val="28"/>
          <w:szCs w:val="28"/>
          <w:highlight w:val="none"/>
          <w:vertAlign w:val="baseline"/>
          <w:lang w:val="en-US" w:eastAsia="zh-CN"/>
        </w:rPr>
      </w:pPr>
      <w:r>
        <w:rPr>
          <w:rFonts w:hint="eastAsia" w:ascii="宋体" w:hAnsi="宋体" w:eastAsia="宋体" w:cs="宋体"/>
          <w:b w:val="0"/>
          <w:bCs/>
          <w:color w:val="auto"/>
          <w:sz w:val="28"/>
          <w:szCs w:val="28"/>
          <w:highlight w:val="none"/>
          <w:lang w:eastAsia="zh-CN"/>
        </w:rPr>
        <w:t>一是投资入股</w:t>
      </w:r>
      <w:r>
        <w:rPr>
          <w:rFonts w:hint="eastAsia" w:ascii="宋体" w:hAnsi="宋体" w:eastAsia="宋体" w:cs="宋体"/>
          <w:b w:val="0"/>
          <w:bCs/>
          <w:color w:val="auto"/>
          <w:sz w:val="28"/>
          <w:szCs w:val="28"/>
          <w:highlight w:val="none"/>
          <w:lang w:val="en-US" w:eastAsia="zh-CN"/>
        </w:rPr>
        <w:t xml:space="preserve">   山池村精准扶贫贫困户委托</w:t>
      </w:r>
      <w:r>
        <w:rPr>
          <w:rFonts w:hint="eastAsia" w:asciiTheme="minorEastAsia" w:hAnsiTheme="minorEastAsia" w:cstheme="minorEastAsia"/>
          <w:b w:val="0"/>
          <w:bCs w:val="0"/>
          <w:color w:val="auto"/>
          <w:sz w:val="28"/>
          <w:szCs w:val="28"/>
          <w:lang w:val="en-US" w:eastAsia="zh-CN"/>
        </w:rPr>
        <w:t>龙川县岩镇镇人民政府</w:t>
      </w:r>
      <w:r>
        <w:rPr>
          <w:rFonts w:hint="eastAsia" w:ascii="宋体" w:hAnsi="宋体" w:eastAsia="宋体" w:cs="宋体"/>
          <w:b w:val="0"/>
          <w:bCs/>
          <w:color w:val="auto"/>
          <w:sz w:val="28"/>
          <w:szCs w:val="28"/>
          <w:highlight w:val="none"/>
          <w:lang w:val="en-US" w:eastAsia="zh-CN"/>
        </w:rPr>
        <w:t>投资入股龙川县均利沅农业发展公司鹌鹑养殖项目，并签订《岩镇精准扶贫专项资金投资协议书》，</w:t>
      </w:r>
      <w:r>
        <w:rPr>
          <w:rFonts w:hint="eastAsia" w:ascii="宋体" w:hAnsi="宋体" w:eastAsia="宋体" w:cs="宋体"/>
          <w:b w:val="0"/>
          <w:bCs w:val="0"/>
          <w:color w:val="auto"/>
          <w:kern w:val="0"/>
          <w:sz w:val="28"/>
          <w:szCs w:val="28"/>
          <w:highlight w:val="none"/>
          <w:vertAlign w:val="baseline"/>
          <w:lang w:val="en-US" w:eastAsia="zh-CN"/>
        </w:rPr>
        <w:t>合同期限为10年，每年分红比例为本金的9%。</w:t>
      </w:r>
      <w:r>
        <w:rPr>
          <w:rFonts w:hint="eastAsia" w:ascii="宋体" w:hAnsi="宋体" w:eastAsia="宋体" w:cs="宋体"/>
          <w:b w:val="0"/>
          <w:bCs/>
          <w:color w:val="auto"/>
          <w:sz w:val="28"/>
          <w:szCs w:val="28"/>
          <w:highlight w:val="none"/>
          <w:lang w:val="en-US" w:eastAsia="zh-CN"/>
        </w:rPr>
        <w:t>山池村精准扶贫贫困户投资24</w:t>
      </w:r>
      <w:r>
        <w:rPr>
          <w:rFonts w:hint="eastAsia" w:ascii="宋体" w:hAnsi="宋体" w:eastAsia="宋体" w:cs="宋体"/>
          <w:b w:val="0"/>
          <w:bCs w:val="0"/>
          <w:color w:val="auto"/>
          <w:sz w:val="28"/>
          <w:szCs w:val="28"/>
          <w:highlight w:val="none"/>
          <w:lang w:val="en-US" w:eastAsia="zh-CN"/>
        </w:rPr>
        <w:t>.00</w:t>
      </w:r>
      <w:r>
        <w:rPr>
          <w:rFonts w:hint="eastAsia" w:ascii="宋体" w:hAnsi="宋体" w:eastAsia="宋体" w:cs="宋体"/>
          <w:b w:val="0"/>
          <w:bCs/>
          <w:color w:val="auto"/>
          <w:sz w:val="28"/>
          <w:szCs w:val="28"/>
          <w:highlight w:val="none"/>
          <w:lang w:val="en-US" w:eastAsia="zh-CN"/>
        </w:rPr>
        <w:t>万元，入股龙川羽亮养殖农民专业合作社黄骨鱼养殖产业，并签订《山池村贫困户产业扶贫合同书》，</w:t>
      </w:r>
      <w:r>
        <w:rPr>
          <w:rFonts w:hint="eastAsia" w:ascii="宋体" w:hAnsi="宋体" w:eastAsia="宋体" w:cs="宋体"/>
          <w:b w:val="0"/>
          <w:bCs w:val="0"/>
          <w:color w:val="auto"/>
          <w:kern w:val="0"/>
          <w:sz w:val="28"/>
          <w:szCs w:val="28"/>
          <w:highlight w:val="none"/>
          <w:vertAlign w:val="baseline"/>
          <w:lang w:val="en-US" w:eastAsia="zh-CN"/>
        </w:rPr>
        <w:t>合同期限为6年，每年分红比例为本金的9%。</w:t>
      </w:r>
    </w:p>
    <w:p>
      <w:pPr>
        <w:numPr>
          <w:ilvl w:val="0"/>
          <w:numId w:val="0"/>
        </w:num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二是光伏发电</w:t>
      </w:r>
      <w:r>
        <w:rPr>
          <w:rFonts w:hint="eastAsia" w:ascii="宋体" w:hAnsi="宋体" w:eastAsia="宋体" w:cs="宋体"/>
          <w:b w:val="0"/>
          <w:bCs/>
          <w:color w:val="auto"/>
          <w:sz w:val="28"/>
          <w:szCs w:val="28"/>
          <w:highlight w:val="none"/>
          <w:lang w:val="en-US" w:eastAsia="zh-CN"/>
        </w:rPr>
        <w:t xml:space="preserve">  2017年至2019年投入</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831.60万元，建设岩镇扶贫光伏电站966.51KW,其中:山池村投入</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248.21万元，建设好七期光伏发电站349.14KW、东方村投入</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144.54万元，建设好三期光伏发电站155.76KW、联城村投入</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145.55万元，建设好三期光伏发电站147.60KW、平越村投入</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144.44万元，建设好三期光伏发电站154.26KW、鹊塘村投入</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99.25万元，建设好一期光伏发电站106.72KW、郑坑村投入</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49.62万元，建设好一期光伏发电站53.36KW，全部竣工验收并投入营运。</w:t>
      </w:r>
    </w:p>
    <w:p>
      <w:pPr>
        <w:numPr>
          <w:ilvl w:val="0"/>
          <w:numId w:val="0"/>
        </w:numPr>
        <w:shd w:val="clear"/>
        <w:ind w:firstLine="560" w:firstLineChars="200"/>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三是奖补家庭种养</w:t>
      </w:r>
      <w:r>
        <w:rPr>
          <w:rFonts w:hint="eastAsia" w:ascii="宋体" w:hAnsi="宋体" w:eastAsia="宋体" w:cs="宋体"/>
          <w:b w:val="0"/>
          <w:bCs/>
          <w:color w:val="auto"/>
          <w:sz w:val="28"/>
          <w:szCs w:val="28"/>
          <w:highlight w:val="none"/>
          <w:lang w:val="en-US" w:eastAsia="zh-CN"/>
        </w:rPr>
        <w:t xml:space="preserve">  2016年至2019年共发放以奖代补扶贫资金202.12万元，主要为种水稻、养鸡、种豆、养牛、养鱼的贫困家庭发放补助。其中东方村发放31.27万元、联城村发放19.21万元、平越村发放20.68万元、鹊塘村发放21.14万元、郑坑村发放49.62万元、山池村发放60.21万元。</w:t>
      </w:r>
    </w:p>
    <w:p>
      <w:pPr>
        <w:numPr>
          <w:ilvl w:val="0"/>
          <w:numId w:val="0"/>
        </w:num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四是基础设施建设</w:t>
      </w:r>
      <w:r>
        <w:rPr>
          <w:rFonts w:hint="eastAsia" w:ascii="宋体" w:hAnsi="宋体" w:eastAsia="宋体" w:cs="宋体"/>
          <w:b w:val="0"/>
          <w:bCs/>
          <w:color w:val="auto"/>
          <w:sz w:val="28"/>
          <w:szCs w:val="28"/>
          <w:highlight w:val="none"/>
          <w:lang w:val="en-US" w:eastAsia="zh-CN"/>
        </w:rPr>
        <w:t xml:space="preserve">  东方村、联城村及郑坑村2019年1月实施太阳能路灯亮化工程，项目已竣工验收。平越村2019年1月实施南家輋农田防洪排灌水渠工程，项目已竣工验收。鹊塘村2019年1月实施红鲜道路基础建设工程，项目已竣工验收。东方村、联城村及郑坑村2020年1月实施太阳能路灯亮化工程，项目已竣工验收。郑坑村2020年1月实施村道扩宽桥梁加固工程，项目已竣工验收。鹊塘村2020年1月实施老人活动中心工程，已完工尚未报账。</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4.项目</w:t>
      </w:r>
      <w:r>
        <w:rPr>
          <w:rFonts w:hint="eastAsia" w:asciiTheme="minorEastAsia" w:hAnsiTheme="minorEastAsia" w:eastAsiaTheme="minorEastAsia" w:cstheme="minorEastAsia"/>
          <w:b/>
          <w:color w:val="auto"/>
          <w:sz w:val="28"/>
          <w:szCs w:val="28"/>
          <w:highlight w:val="none"/>
        </w:rPr>
        <w:t>资金</w:t>
      </w:r>
      <w:r>
        <w:rPr>
          <w:rFonts w:hint="eastAsia" w:asciiTheme="minorEastAsia" w:hAnsiTheme="minorEastAsia" w:eastAsiaTheme="minorEastAsia" w:cstheme="minorEastAsia"/>
          <w:b/>
          <w:color w:val="auto"/>
          <w:sz w:val="28"/>
          <w:szCs w:val="28"/>
          <w:highlight w:val="none"/>
          <w:lang w:eastAsia="zh-CN"/>
        </w:rPr>
        <w:t>拨入和</w:t>
      </w:r>
      <w:r>
        <w:rPr>
          <w:rFonts w:hint="eastAsia" w:asciiTheme="minorEastAsia" w:hAnsiTheme="minorEastAsia" w:eastAsiaTheme="minorEastAsia" w:cstheme="minorEastAsia"/>
          <w:b/>
          <w:color w:val="auto"/>
          <w:sz w:val="28"/>
          <w:szCs w:val="28"/>
          <w:highlight w:val="none"/>
        </w:rPr>
        <w:t>使用情况</w:t>
      </w:r>
    </w:p>
    <w:p>
      <w:pPr>
        <w:keepNext w:val="0"/>
        <w:keepLines w:val="0"/>
        <w:pageBreakBefore w:val="0"/>
        <w:widowControl w:val="0"/>
        <w:shd w:val="clear"/>
        <w:kinsoku/>
        <w:wordWrap/>
        <w:overflowPunct/>
        <w:topLinePunct w:val="0"/>
        <w:autoSpaceDE/>
        <w:autoSpaceDN/>
        <w:bidi w:val="0"/>
        <w:adjustRightInd/>
        <w:spacing w:line="480" w:lineRule="auto"/>
        <w:ind w:firstLine="560" w:firstLineChars="200"/>
        <w:textAlignment w:val="auto"/>
        <w:rPr>
          <w:rFonts w:hint="eastAsia" w:ascii="宋体" w:hAnsi="宋体" w:eastAsia="宋体" w:cs="宋体"/>
          <w:b/>
          <w:color w:val="auto"/>
          <w:sz w:val="28"/>
          <w:szCs w:val="28"/>
          <w:highlight w:val="none"/>
        </w:rPr>
      </w:pP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lang w:val="en-US" w:eastAsia="zh-CN"/>
        </w:rPr>
        <w:t>1</w:t>
      </w: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rPr>
        <w:t>项目资金</w:t>
      </w:r>
      <w:r>
        <w:rPr>
          <w:rFonts w:hint="eastAsia" w:asciiTheme="minorEastAsia" w:hAnsiTheme="minorEastAsia" w:cstheme="minorEastAsia"/>
          <w:b w:val="0"/>
          <w:bCs/>
          <w:color w:val="auto"/>
          <w:sz w:val="28"/>
          <w:szCs w:val="28"/>
          <w:highlight w:val="none"/>
          <w:u w:val="none"/>
          <w:lang w:eastAsia="zh-CN"/>
        </w:rPr>
        <w:t>拨入</w:t>
      </w:r>
    </w:p>
    <w:p>
      <w:pPr>
        <w:shd w:val="clear"/>
        <w:ind w:firstLine="560" w:firstLineChars="200"/>
        <w:rPr>
          <w:rFonts w:hint="eastAsia" w:ascii="宋体" w:hAnsi="宋体" w:eastAsia="宋体" w:cs="宋体"/>
          <w:b/>
          <w:bCs/>
          <w:color w:val="auto"/>
          <w:kern w:val="0"/>
          <w:sz w:val="28"/>
          <w:szCs w:val="28"/>
          <w:highlight w:val="none"/>
          <w:lang w:val="en-US" w:eastAsia="zh-CN"/>
        </w:rPr>
      </w:pPr>
      <w:r>
        <w:rPr>
          <w:rFonts w:hint="eastAsia" w:asciiTheme="minorEastAsia" w:hAnsiTheme="minorEastAsia" w:eastAsiaTheme="minorEastAsia" w:cstheme="minorEastAsia"/>
          <w:b w:val="0"/>
          <w:bCs/>
          <w:color w:val="auto"/>
          <w:sz w:val="28"/>
          <w:szCs w:val="28"/>
          <w:highlight w:val="none"/>
          <w:lang w:eastAsia="zh-CN"/>
        </w:rPr>
        <w:t>根据资金下达文件</w:t>
      </w:r>
      <w:r>
        <w:rPr>
          <w:rFonts w:hint="eastAsia" w:ascii="宋体" w:hAnsi="宋体" w:eastAsia="宋体" w:cs="宋体"/>
          <w:b w:val="0"/>
          <w:bCs/>
          <w:color w:val="auto"/>
          <w:sz w:val="28"/>
          <w:szCs w:val="28"/>
          <w:highlight w:val="none"/>
          <w:lang w:val="en-US" w:eastAsia="zh-CN"/>
        </w:rPr>
        <w:t>（</w:t>
      </w:r>
      <w:r>
        <w:rPr>
          <w:rFonts w:hint="eastAsia" w:ascii="宋体" w:hAnsi="宋体" w:eastAsia="宋体" w:cs="宋体"/>
          <w:b w:val="0"/>
          <w:bCs w:val="0"/>
          <w:color w:val="auto"/>
          <w:kern w:val="0"/>
          <w:sz w:val="28"/>
          <w:szCs w:val="28"/>
          <w:highlight w:val="none"/>
          <w:vertAlign w:val="baseline"/>
          <w:lang w:val="en-US" w:eastAsia="zh-CN"/>
        </w:rPr>
        <w:t>粤财农[2016]161号、河财农[2016]169号、粤财农[2017]10号、龙扶组[2019]13号、河扶办[2017]23号、河财农[2017]95号、粤财农[2017]402号、龙乡指办[2018]7号、粤财农[2018]108号</w:t>
      </w:r>
      <w:r>
        <w:rPr>
          <w:rFonts w:hint="eastAsia" w:ascii="宋体" w:hAnsi="宋体" w:eastAsia="宋体" w:cs="宋体"/>
          <w:b w:val="0"/>
          <w:bCs/>
          <w:color w:val="auto"/>
          <w:sz w:val="28"/>
          <w:szCs w:val="28"/>
          <w:highlight w:val="none"/>
          <w:lang w:val="en-US" w:eastAsia="zh-CN"/>
        </w:rPr>
        <w:t>），2017至2019年龙川县岩镇镇人民政府共收到</w:t>
      </w:r>
      <w:r>
        <w:rPr>
          <w:rStyle w:val="9"/>
          <w:rFonts w:hint="eastAsia" w:ascii="宋体" w:hAnsi="宋体" w:eastAsia="宋体" w:cs="宋体"/>
          <w:b w:val="0"/>
          <w:bCs/>
          <w:color w:val="auto"/>
          <w:sz w:val="28"/>
          <w:szCs w:val="28"/>
          <w:lang w:eastAsia="zh-CN"/>
        </w:rPr>
        <w:t>龙川</w:t>
      </w:r>
      <w:r>
        <w:rPr>
          <w:rFonts w:hint="eastAsia" w:ascii="宋体" w:hAnsi="宋体" w:eastAsia="宋体" w:cs="宋体"/>
          <w:color w:val="auto"/>
          <w:sz w:val="28"/>
          <w:szCs w:val="28"/>
        </w:rPr>
        <w:t>县财政</w:t>
      </w:r>
      <w:r>
        <w:rPr>
          <w:rFonts w:hint="eastAsia" w:ascii="宋体" w:hAnsi="宋体" w:eastAsia="宋体" w:cs="宋体"/>
          <w:color w:val="auto"/>
          <w:sz w:val="28"/>
          <w:szCs w:val="28"/>
          <w:lang w:eastAsia="zh-CN"/>
        </w:rPr>
        <w:t>局下</w:t>
      </w:r>
      <w:r>
        <w:rPr>
          <w:rFonts w:hint="eastAsia" w:ascii="宋体" w:hAnsi="宋体" w:eastAsia="宋体" w:cs="宋体"/>
          <w:color w:val="auto"/>
          <w:sz w:val="28"/>
          <w:szCs w:val="28"/>
        </w:rPr>
        <w:t>拨</w:t>
      </w:r>
      <w:r>
        <w:rPr>
          <w:rFonts w:hint="eastAsia" w:ascii="宋体" w:hAnsi="宋体" w:eastAsia="宋体" w:cs="宋体"/>
          <w:color w:val="auto"/>
          <w:sz w:val="28"/>
          <w:szCs w:val="28"/>
          <w:lang w:eastAsia="zh-CN"/>
        </w:rPr>
        <w:t>的</w:t>
      </w:r>
      <w:r>
        <w:rPr>
          <w:rFonts w:hint="eastAsia" w:ascii="宋体" w:hAnsi="宋体" w:eastAsia="宋体" w:cs="宋体"/>
          <w:b w:val="0"/>
          <w:bCs w:val="0"/>
          <w:color w:val="auto"/>
          <w:sz w:val="28"/>
          <w:szCs w:val="28"/>
          <w:highlight w:val="none"/>
          <w:lang w:eastAsia="zh-CN"/>
        </w:rPr>
        <w:t>精准扶贫项目</w:t>
      </w:r>
      <w:r>
        <w:rPr>
          <w:rFonts w:hint="eastAsia" w:ascii="宋体" w:hAnsi="宋体" w:eastAsia="宋体" w:cs="宋体"/>
          <w:color w:val="auto"/>
          <w:sz w:val="28"/>
          <w:szCs w:val="28"/>
          <w:lang w:eastAsia="zh-CN"/>
        </w:rPr>
        <w:t>资金</w:t>
      </w:r>
      <w:r>
        <w:rPr>
          <w:rFonts w:hint="eastAsia" w:ascii="宋体" w:hAnsi="宋体" w:eastAsia="宋体" w:cs="宋体"/>
          <w:b w:val="0"/>
          <w:bCs w:val="0"/>
          <w:color w:val="auto"/>
          <w:kern w:val="0"/>
          <w:sz w:val="28"/>
          <w:szCs w:val="28"/>
          <w:highlight w:val="none"/>
          <w:vertAlign w:val="baseline"/>
          <w:lang w:val="en-US" w:eastAsia="zh-CN"/>
        </w:rPr>
        <w:t>1,255.97</w:t>
      </w:r>
      <w:r>
        <w:rPr>
          <w:rFonts w:hint="eastAsia" w:ascii="宋体" w:hAnsi="宋体" w:eastAsia="宋体" w:cs="宋体"/>
          <w:b w:val="0"/>
          <w:bCs/>
          <w:color w:val="auto"/>
          <w:sz w:val="28"/>
          <w:szCs w:val="28"/>
          <w:highlight w:val="none"/>
          <w:lang w:val="en-US" w:eastAsia="zh-CN"/>
        </w:rPr>
        <w:t>万元</w:t>
      </w:r>
      <w:r>
        <w:rPr>
          <w:rStyle w:val="9"/>
          <w:rFonts w:hint="eastAsia" w:ascii="宋体" w:hAnsi="宋体" w:eastAsia="宋体" w:cs="宋体"/>
          <w:b w:val="0"/>
          <w:bCs/>
          <w:color w:val="auto"/>
          <w:sz w:val="28"/>
          <w:szCs w:val="28"/>
          <w:lang w:eastAsia="zh-CN"/>
        </w:rPr>
        <w:t>。详见下表一：</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center"/>
        <w:textAlignment w:val="auto"/>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 xml:space="preserve">表一  </w:t>
      </w:r>
      <w:r>
        <w:rPr>
          <w:rFonts w:hint="eastAsia" w:ascii="宋体" w:hAnsi="宋体" w:eastAsia="宋体" w:cs="宋体"/>
          <w:b w:val="0"/>
          <w:bCs/>
          <w:color w:val="auto"/>
          <w:sz w:val="28"/>
          <w:szCs w:val="28"/>
          <w:highlight w:val="none"/>
        </w:rPr>
        <w:t>专项资金来源</w:t>
      </w:r>
      <w:r>
        <w:rPr>
          <w:rFonts w:hint="eastAsia" w:ascii="宋体" w:hAnsi="宋体" w:eastAsia="宋体" w:cs="宋体"/>
          <w:b w:val="0"/>
          <w:bCs/>
          <w:color w:val="auto"/>
          <w:sz w:val="28"/>
          <w:szCs w:val="28"/>
          <w:highlight w:val="none"/>
          <w:lang w:val="en-US" w:eastAsia="zh-CN"/>
        </w:rPr>
        <w:t>明细表</w:t>
      </w:r>
    </w:p>
    <w:tbl>
      <w:tblPr>
        <w:tblStyle w:val="7"/>
        <w:tblW w:w="8046"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2068"/>
        <w:gridCol w:w="1746"/>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拨款单位</w:t>
            </w:r>
          </w:p>
        </w:tc>
        <w:tc>
          <w:tcPr>
            <w:tcW w:w="2068"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日期</w:t>
            </w:r>
          </w:p>
        </w:tc>
        <w:tc>
          <w:tcPr>
            <w:tcW w:w="1746"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金额(元)</w:t>
            </w:r>
          </w:p>
        </w:tc>
        <w:tc>
          <w:tcPr>
            <w:tcW w:w="1982"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文件号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2017-01-24</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2,194,000.00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粤财农(2016)161号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2017-06-05</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1,760,000.00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河财农（2016）169号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2017-06-05</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3,821,500.00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粤财农(2017)10号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2018-12-31</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259,000.00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龙扶组（2019）13号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2018-07-17</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2,156,700.00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河扶办（2017）23号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2018-07-19</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931,700.00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河财农（2017）95号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2018-07-19</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66,100.00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粤财农(2017)402号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2018-09-17</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500,000.00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龙乡指办（2018）7号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2068"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2018-12-27</w:t>
            </w: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570,700.00 </w:t>
            </w:r>
          </w:p>
        </w:tc>
        <w:tc>
          <w:tcPr>
            <w:tcW w:w="1982" w:type="dxa"/>
          </w:tcPr>
          <w:p>
            <w:pPr>
              <w:jc w:val="center"/>
              <w:rPr>
                <w:rFonts w:hint="default"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粤财农(2018)108号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合计</w:t>
            </w:r>
          </w:p>
        </w:tc>
        <w:tc>
          <w:tcPr>
            <w:tcW w:w="2068"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p>
        </w:tc>
        <w:tc>
          <w:tcPr>
            <w:tcW w:w="1746" w:type="dxa"/>
            <w:vAlign w:val="top"/>
          </w:tcPr>
          <w:p>
            <w:pPr>
              <w:spacing w:beforeLines="0" w:afterLines="0"/>
              <w:jc w:val="right"/>
              <w:rPr>
                <w:rFonts w:hint="default" w:ascii="宋体" w:hAnsi="宋体" w:eastAsiaTheme="minorEastAsia" w:cstheme="minorBidi"/>
                <w:color w:val="000000"/>
                <w:kern w:val="2"/>
                <w:sz w:val="18"/>
                <w:szCs w:val="18"/>
                <w:lang w:val="en-US" w:eastAsia="zh-CN" w:bidi="ar-SA"/>
              </w:rPr>
            </w:pPr>
            <w:r>
              <w:rPr>
                <w:rFonts w:hint="eastAsia" w:ascii="宋体" w:hAnsi="宋体"/>
                <w:color w:val="000000"/>
                <w:sz w:val="18"/>
                <w:szCs w:val="18"/>
              </w:rPr>
              <w:t xml:space="preserve">12,559,700.00 </w:t>
            </w:r>
          </w:p>
        </w:tc>
        <w:tc>
          <w:tcPr>
            <w:tcW w:w="1982"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p>
        </w:tc>
      </w:tr>
    </w:tbl>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center"/>
        <w:textAlignment w:val="auto"/>
        <w:rPr>
          <w:rFonts w:hint="eastAsia" w:ascii="宋体" w:hAnsi="宋体" w:eastAsia="宋体" w:cs="宋体"/>
          <w:b w:val="0"/>
          <w:bCs/>
          <w:color w:val="auto"/>
          <w:sz w:val="28"/>
          <w:szCs w:val="28"/>
          <w:highlight w:val="none"/>
          <w:lang w:val="en-US" w:eastAsia="zh-CN"/>
        </w:rPr>
      </w:pPr>
    </w:p>
    <w:p>
      <w:pPr>
        <w:keepNext w:val="0"/>
        <w:keepLines w:val="0"/>
        <w:pageBreakBefore w:val="0"/>
        <w:widowControl w:val="0"/>
        <w:shd w:val="clear"/>
        <w:kinsoku/>
        <w:wordWrap/>
        <w:overflowPunct/>
        <w:topLinePunct w:val="0"/>
        <w:autoSpaceDE/>
        <w:autoSpaceDN/>
        <w:bidi w:val="0"/>
        <w:adjustRightInd/>
        <w:spacing w:line="480" w:lineRule="auto"/>
        <w:ind w:firstLine="560" w:firstLineChars="200"/>
        <w:textAlignment w:val="auto"/>
        <w:rPr>
          <w:rFonts w:hint="eastAsia" w:ascii="宋体" w:hAnsi="宋体" w:eastAsia="宋体" w:cs="宋体"/>
          <w:b/>
          <w:color w:val="auto"/>
          <w:sz w:val="28"/>
          <w:szCs w:val="28"/>
          <w:highlight w:val="none"/>
        </w:rPr>
      </w:pP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cstheme="minorEastAsia"/>
          <w:b w:val="0"/>
          <w:bCs/>
          <w:color w:val="auto"/>
          <w:sz w:val="28"/>
          <w:szCs w:val="28"/>
          <w:highlight w:val="none"/>
          <w:u w:val="none"/>
          <w:lang w:val="en-US" w:eastAsia="zh-CN"/>
        </w:rPr>
        <w:t>2</w:t>
      </w: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rPr>
        <w:t>项目资金</w:t>
      </w:r>
      <w:r>
        <w:rPr>
          <w:rFonts w:hint="eastAsia" w:asciiTheme="minorEastAsia" w:hAnsiTheme="minorEastAsia" w:cstheme="minorEastAsia"/>
          <w:b w:val="0"/>
          <w:bCs/>
          <w:color w:val="auto"/>
          <w:sz w:val="28"/>
          <w:szCs w:val="28"/>
          <w:highlight w:val="none"/>
          <w:u w:val="none"/>
          <w:lang w:eastAsia="zh-CN"/>
        </w:rPr>
        <w:t>使用</w:t>
      </w:r>
    </w:p>
    <w:p>
      <w:pPr>
        <w:keepNext w:val="0"/>
        <w:keepLines w:val="0"/>
        <w:pageBreakBefore w:val="0"/>
        <w:widowControl w:val="0"/>
        <w:shd w:val="clear"/>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截止评价日,龙川县岩镇镇人民政府共拨付使用</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 xml:space="preserve">1,225.97 </w:t>
      </w:r>
      <w:r>
        <w:rPr>
          <w:rFonts w:hint="eastAsia" w:ascii="宋体" w:hAnsi="宋体" w:eastAsia="宋体" w:cs="宋体"/>
          <w:b w:val="0"/>
          <w:bCs/>
          <w:color w:val="auto"/>
          <w:sz w:val="28"/>
          <w:szCs w:val="28"/>
          <w:highlight w:val="none"/>
          <w:lang w:val="en-US" w:eastAsia="zh-CN"/>
        </w:rPr>
        <w:t>万元,资金支出明细如下</w:t>
      </w:r>
      <w:r>
        <w:rPr>
          <w:rStyle w:val="9"/>
          <w:rFonts w:hint="eastAsia" w:ascii="宋体" w:hAnsi="宋体" w:eastAsia="宋体" w:cs="宋体"/>
          <w:b w:val="0"/>
          <w:bCs/>
          <w:color w:val="auto"/>
          <w:sz w:val="28"/>
          <w:szCs w:val="28"/>
          <w:lang w:eastAsia="zh-CN"/>
        </w:rPr>
        <w:t>表二：</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center"/>
        <w:textAlignment w:val="auto"/>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表二  资金支出明细表</w:t>
      </w:r>
    </w:p>
    <w:tbl>
      <w:tblPr>
        <w:tblStyle w:val="7"/>
        <w:tblW w:w="4740" w:type="pct"/>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4"/>
        <w:gridCol w:w="3433"/>
        <w:gridCol w:w="1620"/>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日期</w:t>
            </w:r>
          </w:p>
        </w:tc>
        <w:tc>
          <w:tcPr>
            <w:tcW w:w="2124" w:type="pct"/>
            <w:vAlign w:val="top"/>
          </w:tcPr>
          <w:p>
            <w:pPr>
              <w:spacing w:beforeLines="0" w:afterLines="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摘要</w:t>
            </w:r>
          </w:p>
        </w:tc>
        <w:tc>
          <w:tcPr>
            <w:tcW w:w="1002" w:type="pct"/>
            <w:vAlign w:val="top"/>
          </w:tcPr>
          <w:p>
            <w:pPr>
              <w:spacing w:beforeLines="0" w:afterLines="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凭证号</w:t>
            </w:r>
          </w:p>
        </w:tc>
        <w:tc>
          <w:tcPr>
            <w:tcW w:w="960" w:type="pct"/>
            <w:vAlign w:val="top"/>
          </w:tcPr>
          <w:p>
            <w:pPr>
              <w:spacing w:beforeLines="0" w:afterLines="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2017年6月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记10</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91,300.00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2017年6月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51,590.00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2017年6月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2017年6月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15,700.00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2017年7月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三期光伏产业帮扶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198,503.60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2017年7月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16,900.00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2017年7月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2017年8月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三期光伏产业帮扶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148,877.70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8,970.00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记08</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5,460.00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11,700.00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7,020.00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2017年10月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四期光伏产业帮扶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198,400.00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2017年10月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58,200.00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2017年10月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记08</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2017年10月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55,150.00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2017年10月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55,600.00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四期光伏产业帮扶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记09</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198,400.00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产业扶贫光伏一期</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139,791.62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光伏一期产业扶贫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142,956.00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光伏一期产业扶贫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记10</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142,956.00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记06</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50,120.00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五期光伏产业帮扶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198,400.00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五期光伏产业帮扶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198,400.00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四期光伏产业帮扶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148,877.70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五期光伏产业帮扶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记19</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98,964.15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三期光伏产业帮扶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记21</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98,224.84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产业扶贫光伏一期</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记06</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208.38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产业扶贫光伏一期</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记06</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139,582.62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光伏产业扶贫一期</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144,540.00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24,700.00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17,810.00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记08</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17,030.00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2017年12月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光伏二期产业帮扶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记09</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146,205.00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六期光伏产业帮扶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396,800.00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光伏产业扶贫一期</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记02</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144,540.00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12,480.00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光伏二期产业帮扶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149,430.00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光伏一期产业帮扶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记08</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190,608.00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光伏二期产业帮扶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146,205.00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光伏一期产业帮扶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186,388.80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光伏二期产业帮扶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149,430.00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光伏一期产业帮扶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记12</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144,540.00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光伏一期产业帮扶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144,540.00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六期光伏产业帮扶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记09</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98,224.84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4,550.00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光伏二期产业帮扶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194,940.00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光伏二期产业帮扶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199,240.00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2018年4月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养鱼养殖产业帮扶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2018年4月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光伏一期产业帮扶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192,720.00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2018年5月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光伏二期产业帮扶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192,720.00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2018年8月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记08</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28,210.00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2018年8月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39,400.00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2018年8月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37,650.00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2018年8月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36,800.00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28,210.00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记11</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28,730.00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记06</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15,600.00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21,060.00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46,540.00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144,144.00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144,144.00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144,540.00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记08</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147,420.00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记09</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147,420.00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养鱼养殖产业帮扶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记26</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80,000.00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鸡苗扶贫</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记10</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6,760.00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记11</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61,400.00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144,540.00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光伏发电产业扶持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148,860.00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光伏发电产业扶持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148,860.00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光伏发电产业扶持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记19</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268,105.20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66,250.00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记06</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30,860.00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记16</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46,960.00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记12</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34,350.00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产业扶贫以奖代补资金</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60,700.00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光伏发电产业扶持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记19-20</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327,894.80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记11</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192,192.00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记14</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196,560.00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贫困户有劳动力以奖代补产业帮扶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记10</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264,068.00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2018年12月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产业扶贫以奖代补</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记16</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196,530.00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太阳能路灯亮化工程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记2</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南家輋农田防洪排灌水渠工程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太阳能路灯亮化工程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红鲜道路基础建设工程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2019年3月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光伏一期产业扶持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198,480.00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2019年4月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光伏发电产业扶持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记08</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396,496.00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2019年5月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七期光伏电站</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95,170.00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2019年5月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七期光伏产业帮扶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记08</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2019年5月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七期光伏电站</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54,830.00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2019年6月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光伏三期产业扶持</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192,720.00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2019年7月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七期光伏产业帮扶</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记03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2019年7月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太阳能路灯亮化工程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鹌鹑养殖投资入股</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100,507.17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鹌鹑养殖投资入股</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121,537.20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鹌鹑养殖投资入股</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317,632.00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鹌鹑养殖投资入股</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66,100.00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鹌鹑养殖投资入股</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41,670.00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2019年9月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鹌鹑养殖投资入股</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25,755.38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2019-9-16</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鹌鹑养殖投资入股</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记39</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27,300.00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2019-9-16</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鹌鹑养殖投资入股</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记37</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259,000.00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2019-9-30</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贫困户合作医疗退费</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记51</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43,350.00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2020年1月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太阳能路灯亮化工程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2020年1月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太阳能路灯亮化工程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记12</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2020年1月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太阳能路灯亮化工程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记3</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2020年1月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村道扩宽桥梁加固工程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记15</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2020年1月</w:t>
            </w:r>
          </w:p>
        </w:tc>
        <w:tc>
          <w:tcPr>
            <w:tcW w:w="2124"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老人活动中心工程</w:t>
            </w:r>
          </w:p>
        </w:tc>
        <w:tc>
          <w:tcPr>
            <w:tcW w:w="100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记10</w:t>
            </w: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912" w:type="pct"/>
            <w:vAlign w:val="top"/>
          </w:tcPr>
          <w:p>
            <w:pPr>
              <w:spacing w:beforeLines="0" w:afterLine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合计</w:t>
            </w:r>
          </w:p>
        </w:tc>
        <w:tc>
          <w:tcPr>
            <w:tcW w:w="2124" w:type="pct"/>
            <w:vAlign w:val="top"/>
          </w:tcPr>
          <w:p>
            <w:pPr>
              <w:spacing w:beforeLines="0" w:afterLines="0"/>
              <w:jc w:val="right"/>
              <w:rPr>
                <w:rFonts w:hint="eastAsia" w:ascii="宋体" w:hAnsi="宋体" w:eastAsia="宋体" w:cs="宋体"/>
                <w:color w:val="auto"/>
                <w:kern w:val="2"/>
                <w:sz w:val="18"/>
                <w:szCs w:val="18"/>
                <w:lang w:val="en-US" w:eastAsia="zh-CN" w:bidi="ar-SA"/>
              </w:rPr>
            </w:pPr>
          </w:p>
        </w:tc>
        <w:tc>
          <w:tcPr>
            <w:tcW w:w="1002" w:type="pct"/>
            <w:vAlign w:val="top"/>
          </w:tcPr>
          <w:p>
            <w:pPr>
              <w:spacing w:beforeLines="0" w:afterLines="0"/>
              <w:jc w:val="right"/>
              <w:rPr>
                <w:rFonts w:hint="eastAsia" w:ascii="宋体" w:hAnsi="宋体" w:eastAsia="宋体" w:cs="宋体"/>
                <w:color w:val="auto"/>
                <w:kern w:val="2"/>
                <w:sz w:val="18"/>
                <w:szCs w:val="18"/>
                <w:lang w:val="en-US" w:eastAsia="zh-CN" w:bidi="ar-SA"/>
              </w:rPr>
            </w:pPr>
          </w:p>
        </w:tc>
        <w:tc>
          <w:tcPr>
            <w:tcW w:w="960" w:type="pct"/>
            <w:vAlign w:val="top"/>
          </w:tcPr>
          <w:p>
            <w:pPr>
              <w:spacing w:beforeLines="0" w:afterLines="0"/>
              <w:jc w:val="righ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 xml:space="preserve">12,259,650.00 </w:t>
            </w:r>
          </w:p>
        </w:tc>
      </w:tr>
    </w:tbl>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5.</w:t>
      </w:r>
      <w:r>
        <w:rPr>
          <w:rFonts w:hint="eastAsia" w:ascii="宋体" w:hAnsi="宋体" w:eastAsia="宋体" w:cs="宋体"/>
          <w:b/>
          <w:color w:val="auto"/>
          <w:sz w:val="28"/>
          <w:szCs w:val="28"/>
          <w:highlight w:val="none"/>
        </w:rPr>
        <w:t>项目组织及管理</w:t>
      </w:r>
    </w:p>
    <w:p>
      <w:pPr>
        <w:numPr>
          <w:ilvl w:val="0"/>
          <w:numId w:val="0"/>
        </w:numPr>
        <w:shd w:val="clear"/>
        <w:ind w:firstLine="560" w:firstLineChars="200"/>
        <w:rPr>
          <w:rFonts w:hint="default" w:asciiTheme="minorEastAsia" w:hAnsiTheme="minorEastAsia" w:eastAsia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eastAsia="zh-CN"/>
        </w:rPr>
        <w:t>（</w:t>
      </w:r>
      <w:r>
        <w:rPr>
          <w:rFonts w:hint="eastAsia" w:asciiTheme="minorEastAsia" w:hAnsiTheme="minorEastAsia" w:cstheme="minorEastAsia"/>
          <w:b w:val="0"/>
          <w:bCs/>
          <w:color w:val="auto"/>
          <w:sz w:val="28"/>
          <w:szCs w:val="28"/>
          <w:highlight w:val="none"/>
          <w:lang w:val="en-US" w:eastAsia="zh-CN"/>
        </w:rPr>
        <w:t>1</w:t>
      </w:r>
      <w:r>
        <w:rPr>
          <w:rFonts w:hint="eastAsia" w:asciiTheme="minorEastAsia" w:hAnsiTheme="minorEastAsia" w:cstheme="minorEastAsia"/>
          <w:b w:val="0"/>
          <w:bCs/>
          <w:color w:val="auto"/>
          <w:sz w:val="28"/>
          <w:szCs w:val="28"/>
          <w:highlight w:val="none"/>
          <w:lang w:eastAsia="zh-CN"/>
        </w:rPr>
        <w:t>）</w:t>
      </w:r>
      <w:r>
        <w:rPr>
          <w:rFonts w:hint="eastAsia" w:asciiTheme="minorEastAsia" w:hAnsiTheme="minorEastAsia" w:eastAsiaTheme="minorEastAsia" w:cstheme="minorEastAsia"/>
          <w:b w:val="0"/>
          <w:bCs/>
          <w:color w:val="auto"/>
          <w:sz w:val="28"/>
          <w:szCs w:val="28"/>
          <w:highlight w:val="none"/>
        </w:rPr>
        <w:t>项目组织机构</w:t>
      </w:r>
      <w:r>
        <w:rPr>
          <w:rFonts w:hint="eastAsia" w:asciiTheme="minorEastAsia" w:hAnsiTheme="minorEastAsia" w:cstheme="minorEastAsia"/>
          <w:b w:val="0"/>
          <w:bCs/>
          <w:color w:val="auto"/>
          <w:sz w:val="28"/>
          <w:szCs w:val="28"/>
          <w:highlight w:val="none"/>
          <w:lang w:val="en-US" w:eastAsia="zh-CN"/>
        </w:rPr>
        <w:t xml:space="preserve">  项目由龙川县岩镇镇人民政府精准扶贫工作领导小组负责，下设龙川县岩镇镇人民政府精准扶贫工作领导小组办公室负责具体实施。</w:t>
      </w:r>
    </w:p>
    <w:p>
      <w:pPr>
        <w:shd w:val="clear"/>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2</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rPr>
        <w:t>项目</w:t>
      </w:r>
      <w:r>
        <w:rPr>
          <w:rFonts w:hint="eastAsia" w:ascii="宋体" w:hAnsi="宋体" w:eastAsia="宋体" w:cs="宋体"/>
          <w:b w:val="0"/>
          <w:bCs/>
          <w:color w:val="auto"/>
          <w:sz w:val="28"/>
          <w:szCs w:val="28"/>
          <w:highlight w:val="none"/>
          <w:lang w:val="en-US" w:eastAsia="zh-CN"/>
        </w:rPr>
        <w:t>实施</w:t>
      </w:r>
      <w:r>
        <w:rPr>
          <w:rFonts w:hint="eastAsia" w:ascii="宋体" w:hAnsi="宋体" w:eastAsia="宋体" w:cs="宋体"/>
          <w:b w:val="0"/>
          <w:bCs/>
          <w:color w:val="auto"/>
          <w:sz w:val="28"/>
          <w:szCs w:val="28"/>
          <w:highlight w:val="none"/>
        </w:rPr>
        <w:t>流程</w:t>
      </w:r>
    </w:p>
    <w:p>
      <w:pPr>
        <w:shd w:val="clear"/>
        <w:ind w:firstLine="560" w:firstLineChars="200"/>
        <w:rPr>
          <w:rFonts w:hint="eastAsia" w:ascii="宋体" w:hAnsi="宋体"/>
          <w:color w:val="auto"/>
          <w:sz w:val="28"/>
          <w:szCs w:val="28"/>
          <w:lang w:eastAsia="zh-CN"/>
        </w:rPr>
      </w:pPr>
      <w:r>
        <w:rPr>
          <w:rFonts w:hint="eastAsia" w:asciiTheme="minorEastAsia" w:hAnsiTheme="minorEastAsia" w:cstheme="minorEastAsia"/>
          <w:b w:val="0"/>
          <w:bCs/>
          <w:color w:val="auto"/>
          <w:sz w:val="28"/>
          <w:szCs w:val="28"/>
          <w:highlight w:val="none"/>
          <w:lang w:eastAsia="zh-CN"/>
        </w:rPr>
        <w:t>项目申请程</w:t>
      </w:r>
      <w:r>
        <w:rPr>
          <w:rFonts w:hint="eastAsia" w:ascii="宋体" w:hAnsi="宋体"/>
          <w:color w:val="auto"/>
          <w:sz w:val="28"/>
          <w:szCs w:val="28"/>
          <w:lang w:eastAsia="zh-CN"/>
        </w:rPr>
        <w:t>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②村级核实</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③镇级审批</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④启动实施</w:t>
      </w:r>
      <w:r>
        <w:rPr>
          <w:rFonts w:hint="eastAsia" w:ascii="宋体" w:hAnsi="宋体"/>
          <w:color w:val="auto"/>
          <w:sz w:val="28"/>
          <w:szCs w:val="28"/>
          <w:lang w:val="en-US" w:eastAsia="zh-CN"/>
        </w:rPr>
        <w:t xml:space="preserve"> </w:t>
      </w:r>
      <w:r>
        <w:rPr>
          <w:rFonts w:hint="eastAsia" w:ascii="宋体" w:hAnsi="宋体"/>
          <w:color w:val="auto"/>
          <w:sz w:val="28"/>
          <w:szCs w:val="28"/>
          <w:lang w:eastAsia="zh-CN"/>
        </w:rPr>
        <w:t>⑤资料报送。</w:t>
      </w:r>
    </w:p>
    <w:p>
      <w:pPr>
        <w:shd w:val="clear"/>
        <w:ind w:firstLine="560" w:firstLineChars="200"/>
        <w:rPr>
          <w:rFonts w:hint="eastAsia" w:ascii="宋体" w:hAnsi="宋体"/>
          <w:color w:val="auto"/>
          <w:sz w:val="28"/>
          <w:szCs w:val="28"/>
          <w:lang w:eastAsia="zh-CN"/>
        </w:rPr>
      </w:pPr>
      <w:r>
        <w:rPr>
          <w:rFonts w:hint="eastAsia" w:asciiTheme="minorEastAsia" w:hAnsiTheme="minorEastAsia" w:cstheme="minorEastAsia"/>
          <w:b w:val="0"/>
          <w:bCs/>
          <w:color w:val="auto"/>
          <w:sz w:val="28"/>
          <w:szCs w:val="28"/>
          <w:highlight w:val="none"/>
          <w:lang w:eastAsia="zh-CN"/>
        </w:rPr>
        <w:t>项目验收程</w:t>
      </w:r>
      <w:r>
        <w:rPr>
          <w:rFonts w:hint="eastAsia" w:ascii="宋体" w:hAnsi="宋体"/>
          <w:color w:val="auto"/>
          <w:sz w:val="28"/>
          <w:szCs w:val="28"/>
          <w:lang w:eastAsia="zh-CN"/>
        </w:rPr>
        <w:t>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②村级初验</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③镇级复验</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④资料报送。</w:t>
      </w:r>
    </w:p>
    <w:p>
      <w:pPr>
        <w:shd w:val="clear"/>
        <w:ind w:firstLine="560" w:firstLineChars="200"/>
        <w:rPr>
          <w:rFonts w:hint="eastAsia" w:ascii="宋体" w:hAnsi="宋体"/>
          <w:color w:val="auto"/>
          <w:sz w:val="28"/>
          <w:szCs w:val="28"/>
          <w:lang w:eastAsia="zh-CN"/>
        </w:rPr>
      </w:pPr>
      <w:r>
        <w:rPr>
          <w:rFonts w:hint="eastAsia" w:ascii="宋体" w:hAnsi="宋体"/>
          <w:color w:val="auto"/>
          <w:sz w:val="28"/>
          <w:szCs w:val="28"/>
          <w:lang w:eastAsia="zh-CN"/>
        </w:rPr>
        <w:t>奖补资金拨付程序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②村级审核</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③镇级审批</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④财政所拨款</w:t>
      </w:r>
      <w:r>
        <w:rPr>
          <w:rFonts w:hint="eastAsia" w:ascii="宋体" w:hAnsi="宋体"/>
          <w:color w:val="auto"/>
          <w:sz w:val="28"/>
          <w:szCs w:val="28"/>
          <w:lang w:val="en-US" w:eastAsia="zh-CN"/>
        </w:rPr>
        <w:t xml:space="preserve"> </w:t>
      </w:r>
      <w:r>
        <w:rPr>
          <w:rFonts w:hint="eastAsia" w:ascii="宋体" w:hAnsi="宋体"/>
          <w:color w:val="auto"/>
          <w:sz w:val="28"/>
          <w:szCs w:val="28"/>
          <w:lang w:eastAsia="zh-CN"/>
        </w:rPr>
        <w:t>⑤资料报送。</w:t>
      </w:r>
    </w:p>
    <w:p>
      <w:pPr>
        <w:shd w:val="clear"/>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3</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rPr>
        <w:t>项目管理制度</w:t>
      </w:r>
    </w:p>
    <w:p>
      <w:pPr>
        <w:shd w:val="clear"/>
        <w:ind w:firstLine="560" w:firstLineChars="200"/>
        <w:rPr>
          <w:rFonts w:hint="eastAsia" w:asciiTheme="minorEastAsia" w:hAnsiTheme="minorEastAsia" w:eastAsia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龙川县</w:t>
      </w:r>
      <w:r>
        <w:rPr>
          <w:rFonts w:hint="eastAsia" w:ascii="宋体" w:hAnsi="宋体" w:eastAsia="宋体" w:cs="宋体"/>
          <w:b w:val="0"/>
          <w:bCs/>
          <w:color w:val="auto"/>
          <w:sz w:val="28"/>
          <w:szCs w:val="28"/>
          <w:highlight w:val="none"/>
          <w:lang w:val="en-US" w:eastAsia="zh-CN"/>
        </w:rPr>
        <w:t>岩镇</w:t>
      </w:r>
      <w:r>
        <w:rPr>
          <w:rFonts w:hint="eastAsia" w:asciiTheme="minorEastAsia" w:hAnsiTheme="minorEastAsia" w:cstheme="minorEastAsia"/>
          <w:b w:val="0"/>
          <w:bCs/>
          <w:color w:val="auto"/>
          <w:sz w:val="28"/>
          <w:szCs w:val="28"/>
          <w:highlight w:val="none"/>
          <w:lang w:val="en-US" w:eastAsia="zh-CN"/>
        </w:rPr>
        <w:t>镇人民政府</w:t>
      </w:r>
      <w:r>
        <w:rPr>
          <w:rFonts w:hint="eastAsia" w:asciiTheme="minorEastAsia" w:hAnsiTheme="minorEastAsia" w:eastAsiaTheme="minorEastAsia" w:cstheme="minorEastAsia"/>
          <w:color w:val="auto"/>
          <w:sz w:val="28"/>
          <w:szCs w:val="28"/>
          <w:lang w:eastAsia="zh-CN"/>
        </w:rPr>
        <w:t>根据</w:t>
      </w:r>
      <w:r>
        <w:rPr>
          <w:rFonts w:hint="eastAsia" w:ascii="宋体" w:hAnsi="宋体" w:eastAsia="宋体" w:cs="宋体"/>
          <w:b w:val="0"/>
          <w:bCs w:val="0"/>
          <w:color w:val="auto"/>
          <w:sz w:val="28"/>
          <w:szCs w:val="28"/>
          <w:lang w:val="en-US" w:eastAsia="zh-CN"/>
        </w:rPr>
        <w:t>《龙川县精准扶贫开发资金筹集使用监管实施方案》（龙委办发[2016]13号）</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cstheme="minorEastAsia"/>
          <w:color w:val="auto"/>
          <w:sz w:val="28"/>
          <w:szCs w:val="28"/>
          <w:lang w:eastAsia="zh-CN"/>
        </w:rPr>
        <w:t>中共龙川县委</w:t>
      </w:r>
      <w:r>
        <w:rPr>
          <w:rFonts w:hint="eastAsia" w:asciiTheme="minorEastAsia" w:hAnsiTheme="minorEastAsia" w:cstheme="minorEastAsia"/>
          <w:color w:val="auto"/>
          <w:sz w:val="28"/>
          <w:szCs w:val="28"/>
          <w:lang w:val="en-US" w:eastAsia="zh-CN"/>
        </w:rPr>
        <w:t xml:space="preserve"> 龙川县人民政府关于新时期精准扶贫精准脱贫三年攻坚的实施意见</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cstheme="minorEastAsia"/>
          <w:color w:val="auto"/>
          <w:sz w:val="28"/>
          <w:szCs w:val="28"/>
          <w:lang w:eastAsia="zh-CN"/>
        </w:rPr>
        <w:t>（</w:t>
      </w:r>
      <w:r>
        <w:rPr>
          <w:rFonts w:hint="eastAsia" w:ascii="宋体" w:hAnsi="宋体" w:eastAsia="宋体" w:cs="宋体"/>
          <w:b w:val="0"/>
          <w:bCs w:val="0"/>
          <w:color w:val="auto"/>
          <w:sz w:val="28"/>
          <w:szCs w:val="28"/>
          <w:lang w:val="en-US" w:eastAsia="zh-CN"/>
        </w:rPr>
        <w:t>龙委办发[2016]14号</w:t>
      </w:r>
      <w:r>
        <w:rPr>
          <w:rFonts w:hint="eastAsia" w:asciiTheme="minorEastAsia" w:hAnsiTheme="minorEastAsia" w:cstheme="minorEastAsia"/>
          <w:color w:val="auto"/>
          <w:sz w:val="28"/>
          <w:szCs w:val="28"/>
          <w:lang w:eastAsia="zh-CN"/>
        </w:rPr>
        <w:t>）、《岩镇产业扶贫资金使用管理办法（试行）》（岩府</w:t>
      </w:r>
      <w:r>
        <w:rPr>
          <w:rFonts w:hint="eastAsia" w:asciiTheme="minorEastAsia" w:hAnsiTheme="minorEastAsia" w:cstheme="minorEastAsia"/>
          <w:color w:val="auto"/>
          <w:sz w:val="28"/>
          <w:szCs w:val="28"/>
          <w:lang w:val="en-US" w:eastAsia="zh-CN"/>
        </w:rPr>
        <w:t>[2018]29号</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eastAsia="zh-CN"/>
        </w:rPr>
        <w:t>等文件实施。</w:t>
      </w:r>
    </w:p>
    <w:p>
      <w:pPr>
        <w:numPr>
          <w:ilvl w:val="0"/>
          <w:numId w:val="0"/>
        </w:numPr>
        <w:shd w:val="clear"/>
        <w:ind w:firstLine="562" w:firstLineChars="200"/>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eastAsia="zh-CN"/>
        </w:rPr>
        <w:t>（二）</w:t>
      </w:r>
      <w:r>
        <w:rPr>
          <w:rFonts w:hint="eastAsia" w:asciiTheme="minorEastAsia" w:hAnsiTheme="minorEastAsia" w:eastAsiaTheme="minorEastAsia" w:cstheme="minorEastAsia"/>
          <w:b/>
          <w:color w:val="auto"/>
          <w:sz w:val="28"/>
          <w:szCs w:val="28"/>
          <w:highlight w:val="none"/>
        </w:rPr>
        <w:t>项目绩效目标</w:t>
      </w:r>
    </w:p>
    <w:p>
      <w:pPr>
        <w:shd w:val="clear"/>
        <w:ind w:firstLine="560" w:firstLineChars="200"/>
        <w:rPr>
          <w:rFonts w:hint="default"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1.绩效总体目标  以发展贫困户种养产业、发展光伏产业、入股公司企业分红、修建村</w:t>
      </w:r>
      <w:r>
        <w:rPr>
          <w:rFonts w:hint="eastAsia" w:ascii="宋体" w:hAnsi="宋体" w:eastAsia="宋体" w:cs="宋体"/>
          <w:b w:val="0"/>
          <w:bCs w:val="0"/>
          <w:color w:val="auto"/>
          <w:sz w:val="28"/>
          <w:szCs w:val="28"/>
          <w:highlight w:val="none"/>
          <w:lang w:val="en-US" w:eastAsia="zh-CN"/>
        </w:rPr>
        <w:t>内基础设施等系列扶贫政策，帮助贫困户增收脱贫。</w:t>
      </w:r>
    </w:p>
    <w:p>
      <w:pPr>
        <w:shd w:val="clear"/>
        <w:ind w:firstLine="560" w:firstLineChars="200"/>
        <w:rPr>
          <w:rFonts w:hint="eastAsia"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2.绩效指标  龙川县</w:t>
      </w:r>
      <w:r>
        <w:rPr>
          <w:rFonts w:hint="eastAsia" w:ascii="宋体" w:hAnsi="宋体" w:eastAsia="宋体" w:cs="宋体"/>
          <w:b w:val="0"/>
          <w:bCs/>
          <w:color w:val="auto"/>
          <w:sz w:val="28"/>
          <w:szCs w:val="28"/>
          <w:highlight w:val="none"/>
          <w:lang w:val="en-US" w:eastAsia="zh-CN"/>
        </w:rPr>
        <w:t>岩镇</w:t>
      </w:r>
      <w:r>
        <w:rPr>
          <w:rFonts w:hint="eastAsia" w:asciiTheme="minorEastAsia" w:hAnsiTheme="minorEastAsia" w:cstheme="minorEastAsia"/>
          <w:b w:val="0"/>
          <w:bCs/>
          <w:color w:val="auto"/>
          <w:sz w:val="28"/>
          <w:szCs w:val="28"/>
          <w:highlight w:val="none"/>
          <w:lang w:val="en-US" w:eastAsia="zh-CN"/>
        </w:rPr>
        <w:t>镇人民政府对精准扶贫项目没有全面规划各项绩效指标的具体情况。</w:t>
      </w:r>
    </w:p>
    <w:p>
      <w:pPr>
        <w:keepNext w:val="0"/>
        <w:keepLines w:val="0"/>
        <w:pageBreakBefore w:val="0"/>
        <w:widowControl w:val="0"/>
        <w:numPr>
          <w:ilvl w:val="0"/>
          <w:numId w:val="1"/>
        </w:numPr>
        <w:shd w:val="clear"/>
        <w:kinsoku/>
        <w:wordWrap/>
        <w:overflowPunct/>
        <w:topLinePunct w:val="0"/>
        <w:autoSpaceDE/>
        <w:autoSpaceDN/>
        <w:bidi w:val="0"/>
        <w:adjustRightInd/>
        <w:snapToGri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评价工作开展情况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560" w:firstLineChars="200"/>
        <w:textAlignment w:val="auto"/>
        <w:rPr>
          <w:rFonts w:hint="default"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color w:val="auto"/>
          <w:sz w:val="28"/>
          <w:szCs w:val="28"/>
          <w:highlight w:val="none"/>
        </w:rPr>
        <w:t>本次绩效评价关注重点：一</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关注项目实施进度；二</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关注项目取得的成效；三</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关注资金的使用效率；四</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监管机制、绩效自评落实情况，为主管部门进一步规范管理，推动</w:t>
      </w:r>
      <w:r>
        <w:rPr>
          <w:rFonts w:hint="eastAsia" w:ascii="宋体" w:hAnsi="宋体" w:eastAsia="宋体" w:cs="宋体"/>
          <w:color w:val="auto"/>
          <w:sz w:val="28"/>
          <w:szCs w:val="28"/>
          <w:highlight w:val="none"/>
          <w:lang w:eastAsia="zh-CN"/>
        </w:rPr>
        <w:t>工作</w:t>
      </w:r>
      <w:r>
        <w:rPr>
          <w:rFonts w:hint="eastAsia" w:ascii="宋体" w:hAnsi="宋体" w:eastAsia="宋体" w:cs="宋体"/>
          <w:color w:val="auto"/>
          <w:sz w:val="28"/>
          <w:szCs w:val="28"/>
          <w:highlight w:val="none"/>
        </w:rPr>
        <w:t>提供建议。评价小组结合评价关注重点，以实施效果为导向设计本项目绩效评价指标体系，通过调研、访谈、问卷、查阅资料，综合评分法等方法，对本项目开展绩效评价。在此基础上，按照指标体系对相关数据信息进行汇总分析，形成了该项目的绩效评价报告。</w:t>
      </w:r>
      <w:r>
        <w:rPr>
          <w:rFonts w:hint="eastAsia" w:ascii="宋体" w:hAnsi="宋体" w:eastAsia="宋体" w:cs="宋体"/>
          <w:color w:val="auto"/>
          <w:sz w:val="28"/>
          <w:szCs w:val="28"/>
          <w:highlight w:val="none"/>
          <w:lang w:eastAsia="zh-CN"/>
        </w:rPr>
        <w:t>评价工作主要实施步骤如下：</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eastAsia="zh-CN"/>
        </w:rPr>
        <w:t>（一）了解情况，制定评价工作计划。</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1.</w:t>
      </w:r>
      <w:r>
        <w:rPr>
          <w:rFonts w:hint="eastAsia" w:asciiTheme="minorEastAsia" w:hAnsiTheme="minorEastAsia" w:cstheme="minorEastAsia"/>
          <w:color w:val="auto"/>
          <w:sz w:val="28"/>
          <w:szCs w:val="28"/>
          <w:highlight w:val="none"/>
          <w:lang w:eastAsia="zh-CN"/>
        </w:rPr>
        <w:t>明确评价的目的目标、对象和范围。</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2.按照绩效目标，落实具体评价指标内容、评价方法、评价标准。</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3.做好时间安排、人员安排和分工。</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（二）开展现场评价   主要包括：</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1.收集项目实施的相关材料，对项目资料进行核查、分析。</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2.实地察看项目实施涉及的现场和调查了解情况。</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3.结合自评情况进行综合评价。</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default"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（三）和项目实施单位进行沟通交流，进行项目评价小结，完成项目绩效评价报告。</w:t>
      </w:r>
    </w:p>
    <w:p>
      <w:pPr>
        <w:shd w:val="clear"/>
        <w:ind w:firstLine="562" w:firstLineChars="200"/>
        <w:rPr>
          <w:rFonts w:hint="eastAsia" w:ascii="宋体" w:hAnsi="宋体" w:eastAsia="宋体" w:cs="宋体"/>
          <w:b/>
          <w:color w:val="auto"/>
          <w:sz w:val="28"/>
          <w:szCs w:val="28"/>
          <w:highlight w:val="none"/>
        </w:rPr>
      </w:pPr>
      <w:r>
        <w:rPr>
          <w:rFonts w:hint="eastAsia" w:asciiTheme="minorEastAsia" w:hAnsiTheme="minorEastAsia" w:cstheme="minorEastAsia"/>
          <w:b/>
          <w:color w:val="auto"/>
          <w:sz w:val="28"/>
          <w:szCs w:val="28"/>
          <w:highlight w:val="none"/>
          <w:lang w:eastAsia="zh-CN"/>
        </w:rPr>
        <w:t>三</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eastAsia="zh-CN"/>
        </w:rPr>
        <w:t>综合评价情况及</w:t>
      </w:r>
      <w:r>
        <w:rPr>
          <w:rFonts w:hint="eastAsia" w:asciiTheme="minorEastAsia" w:hAnsiTheme="minorEastAsia" w:eastAsiaTheme="minorEastAsia" w:cstheme="minorEastAsia"/>
          <w:b/>
          <w:color w:val="auto"/>
          <w:sz w:val="28"/>
          <w:szCs w:val="28"/>
          <w:highlight w:val="none"/>
          <w:lang w:val="en-US" w:eastAsia="zh-CN"/>
        </w:rPr>
        <w:t>评价</w:t>
      </w:r>
      <w:r>
        <w:rPr>
          <w:rFonts w:hint="eastAsia" w:asciiTheme="minorEastAsia" w:hAnsiTheme="minorEastAsia" w:eastAsiaTheme="minorEastAsia" w:cstheme="minorEastAsia"/>
          <w:b/>
          <w:color w:val="auto"/>
          <w:sz w:val="28"/>
          <w:szCs w:val="28"/>
          <w:highlight w:val="none"/>
        </w:rPr>
        <w:t>结论</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left"/>
        <w:textAlignment w:val="auto"/>
        <w:rPr>
          <w:rFonts w:hint="eastAsia" w:ascii="宋体" w:hAnsi="宋体" w:eastAsia="宋体" w:cs="宋体"/>
          <w:color w:val="auto"/>
          <w:sz w:val="28"/>
          <w:szCs w:val="28"/>
          <w:highlight w:val="yellow"/>
        </w:rPr>
      </w:pPr>
      <w:r>
        <w:rPr>
          <w:rFonts w:hint="eastAsia" w:ascii="宋体" w:hAnsi="宋体" w:eastAsia="宋体" w:cs="宋体"/>
          <w:color w:val="auto"/>
          <w:sz w:val="28"/>
          <w:szCs w:val="28"/>
          <w:highlight w:val="none"/>
          <w:lang w:val="en-US" w:eastAsia="zh-CN"/>
        </w:rPr>
        <w:t>综合项目单位自评、评价小组在对自评材料审核基础上和现场核查的评价结果，龙川县</w:t>
      </w:r>
      <w:r>
        <w:rPr>
          <w:rFonts w:hint="eastAsia" w:ascii="宋体" w:hAnsi="宋体" w:eastAsia="宋体" w:cs="宋体"/>
          <w:b w:val="0"/>
          <w:bCs/>
          <w:color w:val="auto"/>
          <w:sz w:val="28"/>
          <w:szCs w:val="28"/>
          <w:highlight w:val="none"/>
          <w:lang w:val="en-US" w:eastAsia="zh-CN"/>
        </w:rPr>
        <w:t>岩镇</w:t>
      </w:r>
      <w:r>
        <w:rPr>
          <w:rFonts w:hint="eastAsia" w:ascii="宋体" w:hAnsi="宋体" w:eastAsia="宋体" w:cs="宋体"/>
          <w:color w:val="auto"/>
          <w:sz w:val="28"/>
          <w:szCs w:val="28"/>
          <w:highlight w:val="none"/>
          <w:lang w:val="en-US" w:eastAsia="zh-CN"/>
        </w:rPr>
        <w:t>镇人民政府2017至2019年精准扶贫</w:t>
      </w: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highlight w:val="none"/>
          <w:lang w:val="en-US" w:eastAsia="zh-CN"/>
        </w:rPr>
        <w:t>整体而言，基本能按照预期计划实施，完成项目相关的产出指标，</w:t>
      </w:r>
      <w:r>
        <w:rPr>
          <w:rFonts w:hint="eastAsia" w:ascii="宋体" w:hAnsi="宋体" w:eastAsia="宋体" w:cs="宋体"/>
          <w:color w:val="auto"/>
          <w:sz w:val="28"/>
          <w:szCs w:val="28"/>
          <w:highlight w:val="none"/>
        </w:rPr>
        <w:t>并取得了</w:t>
      </w:r>
      <w:r>
        <w:rPr>
          <w:rFonts w:hint="eastAsia" w:ascii="宋体" w:hAnsi="宋体" w:eastAsia="宋体" w:cs="宋体"/>
          <w:color w:val="auto"/>
          <w:sz w:val="28"/>
          <w:szCs w:val="28"/>
          <w:highlight w:val="none"/>
          <w:lang w:eastAsia="zh-CN"/>
        </w:rPr>
        <w:t>一定的</w:t>
      </w:r>
      <w:r>
        <w:rPr>
          <w:rFonts w:hint="eastAsia" w:ascii="宋体" w:hAnsi="宋体" w:eastAsia="宋体" w:cs="宋体"/>
          <w:color w:val="auto"/>
          <w:sz w:val="28"/>
          <w:szCs w:val="28"/>
          <w:highlight w:val="none"/>
        </w:rPr>
        <w:t>社会效益，综合评定</w:t>
      </w:r>
      <w:r>
        <w:rPr>
          <w:rFonts w:hint="eastAsia" w:ascii="宋体" w:hAnsi="宋体" w:eastAsia="宋体" w:cs="宋体"/>
          <w:color w:val="auto"/>
          <w:sz w:val="28"/>
          <w:szCs w:val="28"/>
          <w:highlight w:val="none"/>
          <w:lang w:val="en-US" w:eastAsia="zh-CN"/>
        </w:rPr>
        <w:t>2017至2019年精准扶贫</w:t>
      </w: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highlight w:val="none"/>
        </w:rPr>
        <w:t>工作绩效得分为</w:t>
      </w:r>
      <w:r>
        <w:rPr>
          <w:rFonts w:hint="eastAsia" w:ascii="宋体" w:hAnsi="宋体" w:eastAsia="宋体" w:cs="宋体"/>
          <w:color w:val="auto"/>
          <w:sz w:val="28"/>
          <w:szCs w:val="28"/>
          <w:highlight w:val="none"/>
          <w:lang w:val="en-US" w:eastAsia="zh-CN"/>
        </w:rPr>
        <w:t>86.5</w:t>
      </w:r>
      <w:r>
        <w:rPr>
          <w:rFonts w:hint="eastAsia" w:ascii="宋体" w:hAnsi="宋体" w:eastAsia="宋体" w:cs="宋体"/>
          <w:color w:val="auto"/>
          <w:sz w:val="28"/>
          <w:szCs w:val="28"/>
          <w:highlight w:val="none"/>
          <w:shd w:val="clear"/>
        </w:rPr>
        <w:t>分（各指标得分见附件</w:t>
      </w:r>
      <w:r>
        <w:rPr>
          <w:rFonts w:hint="eastAsia" w:ascii="宋体" w:hAnsi="宋体" w:eastAsia="宋体" w:cs="宋体"/>
          <w:color w:val="auto"/>
          <w:sz w:val="28"/>
          <w:szCs w:val="28"/>
          <w:highlight w:val="none"/>
          <w:shd w:val="clear"/>
          <w:lang w:val="en-US" w:eastAsia="zh-CN"/>
        </w:rPr>
        <w:t>2</w:t>
      </w:r>
      <w:r>
        <w:rPr>
          <w:rFonts w:hint="eastAsia" w:ascii="宋体" w:hAnsi="宋体" w:eastAsia="宋体" w:cs="宋体"/>
          <w:color w:val="auto"/>
          <w:sz w:val="28"/>
          <w:szCs w:val="28"/>
          <w:highlight w:val="none"/>
          <w:shd w:val="clear"/>
        </w:rPr>
        <w:t>），绩效等级为“</w:t>
      </w:r>
      <w:r>
        <w:rPr>
          <w:rFonts w:hint="eastAsia" w:ascii="宋体" w:hAnsi="宋体" w:eastAsia="宋体" w:cs="宋体"/>
          <w:color w:val="auto"/>
          <w:sz w:val="28"/>
          <w:szCs w:val="28"/>
          <w:highlight w:val="none"/>
          <w:shd w:val="clear"/>
          <w:lang w:eastAsia="zh-CN"/>
        </w:rPr>
        <w:t>良好</w:t>
      </w:r>
      <w:r>
        <w:rPr>
          <w:rFonts w:hint="eastAsia" w:ascii="宋体" w:hAnsi="宋体" w:eastAsia="宋体" w:cs="宋体"/>
          <w:color w:val="auto"/>
          <w:sz w:val="28"/>
          <w:szCs w:val="28"/>
          <w:highlight w:val="none"/>
        </w:rPr>
        <w:t>”。</w:t>
      </w:r>
    </w:p>
    <w:p>
      <w:pPr>
        <w:keepNext w:val="0"/>
        <w:keepLines w:val="0"/>
        <w:pageBreakBefore w:val="0"/>
        <w:widowControl w:val="0"/>
        <w:numPr>
          <w:ilvl w:val="0"/>
          <w:numId w:val="2"/>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b/>
          <w:bCs/>
          <w:color w:val="auto"/>
          <w:sz w:val="28"/>
          <w:szCs w:val="28"/>
          <w:highlight w:val="none"/>
          <w:lang w:eastAsia="zh-CN"/>
        </w:rPr>
        <w:t>主要经验及做法</w:t>
      </w:r>
    </w:p>
    <w:p>
      <w:pPr>
        <w:keepNext w:val="0"/>
        <w:keepLines w:val="0"/>
        <w:pageBreakBefore w:val="0"/>
        <w:numPr>
          <w:ilvl w:val="0"/>
          <w:numId w:val="0"/>
        </w:numPr>
        <w:kinsoku/>
        <w:wordWrap/>
        <w:overflowPunct/>
        <w:topLinePunct w:val="0"/>
        <w:autoSpaceDE/>
        <w:autoSpaceDN/>
        <w:bidi w:val="0"/>
        <w:adjustRightInd/>
        <w:snapToGrid w:val="0"/>
        <w:spacing w:before="120" w:beforeAutospacing="0" w:after="313" w:afterLines="100" w:afterAutospacing="0" w:line="360" w:lineRule="auto"/>
        <w:ind w:firstLine="560" w:firstLineChars="200"/>
        <w:jc w:val="left"/>
        <w:rPr>
          <w:rFonts w:hint="eastAsia" w:ascii="宋体" w:hAnsi="宋体"/>
          <w:b w:val="0"/>
          <w:bCs/>
          <w:sz w:val="28"/>
          <w:szCs w:val="28"/>
          <w:lang w:eastAsia="zh-CN"/>
        </w:rPr>
      </w:pPr>
      <w:r>
        <w:rPr>
          <w:rFonts w:hint="eastAsia" w:ascii="宋体" w:hAnsi="宋体"/>
          <w:b w:val="0"/>
          <w:bCs/>
          <w:sz w:val="28"/>
          <w:szCs w:val="28"/>
          <w:lang w:eastAsia="zh-CN"/>
        </w:rPr>
        <w:t>（一）落实精准识贫。按照“村为单位、分级负责、精准识别、长期公示、动态管理”的原则，认真细致地做好相对贫困户的精准识别工作。对贫困户的摸查做到全覆盖，确保不漏一户，不落一人。逐户登门核查，核清农户家庭资产、收入支出等情况，并详细记录在案，由农户、村干部、调查人员签名确认。</w:t>
      </w:r>
    </w:p>
    <w:p>
      <w:pPr>
        <w:keepNext w:val="0"/>
        <w:keepLines w:val="0"/>
        <w:pageBreakBefore w:val="0"/>
        <w:numPr>
          <w:ilvl w:val="0"/>
          <w:numId w:val="0"/>
        </w:numPr>
        <w:kinsoku/>
        <w:wordWrap/>
        <w:overflowPunct/>
        <w:topLinePunct w:val="0"/>
        <w:autoSpaceDE/>
        <w:autoSpaceDN/>
        <w:bidi w:val="0"/>
        <w:adjustRightInd/>
        <w:snapToGrid w:val="0"/>
        <w:spacing w:before="120" w:beforeAutospacing="0" w:after="313" w:afterLines="100" w:afterAutospacing="0" w:line="360" w:lineRule="auto"/>
        <w:ind w:firstLine="560" w:firstLineChars="200"/>
        <w:jc w:val="left"/>
        <w:rPr>
          <w:rFonts w:hint="eastAsia" w:ascii="宋体" w:hAnsi="宋体"/>
          <w:b w:val="0"/>
          <w:bCs/>
          <w:sz w:val="28"/>
          <w:szCs w:val="28"/>
          <w:lang w:eastAsia="zh-CN"/>
        </w:rPr>
      </w:pPr>
      <w:r>
        <w:rPr>
          <w:rFonts w:hint="eastAsia" w:ascii="宋体" w:hAnsi="宋体"/>
          <w:b w:val="0"/>
          <w:bCs/>
          <w:sz w:val="28"/>
          <w:szCs w:val="28"/>
          <w:lang w:eastAsia="zh-CN"/>
        </w:rPr>
        <w:t>（二）落实建档立卡。在相对贫困户逐户实行精准识别后，逐户建档立卡，录入电脑，并建立电子信息档案，通过扶贫信息网络实现联网管理，做到户有卡、村有册。</w:t>
      </w:r>
    </w:p>
    <w:p>
      <w:pPr>
        <w:keepNext w:val="0"/>
        <w:keepLines w:val="0"/>
        <w:pageBreakBefore w:val="0"/>
        <w:numPr>
          <w:ilvl w:val="0"/>
          <w:numId w:val="0"/>
        </w:numPr>
        <w:kinsoku/>
        <w:wordWrap/>
        <w:overflowPunct/>
        <w:topLinePunct w:val="0"/>
        <w:autoSpaceDE/>
        <w:autoSpaceDN/>
        <w:bidi w:val="0"/>
        <w:adjustRightInd/>
        <w:snapToGrid w:val="0"/>
        <w:spacing w:before="120" w:beforeAutospacing="0" w:after="313" w:afterLines="100" w:afterAutospacing="0" w:line="360" w:lineRule="auto"/>
        <w:ind w:firstLine="560" w:firstLineChars="200"/>
        <w:jc w:val="left"/>
        <w:rPr>
          <w:rFonts w:hint="eastAsia" w:ascii="宋体" w:hAnsi="宋体"/>
          <w:b w:val="0"/>
          <w:bCs/>
          <w:sz w:val="28"/>
          <w:szCs w:val="28"/>
          <w:lang w:eastAsia="zh-CN"/>
        </w:rPr>
      </w:pPr>
      <w:r>
        <w:rPr>
          <w:rFonts w:hint="eastAsia" w:ascii="宋体" w:hAnsi="宋体"/>
          <w:b w:val="0"/>
          <w:bCs/>
          <w:sz w:val="28"/>
          <w:szCs w:val="28"/>
          <w:lang w:eastAsia="zh-CN"/>
        </w:rPr>
        <w:t>（三）落实帮扶规划。驻村工作队按照省委、省政府的工作部署和要求，根据实际情况，制定贫困村和贫困户精准扶贫精准脱贫三年攻坚规划及年度工作计划，做到年度有计划三年有规划。在尊重贫困户意愿的基础上，按照“一户一法”要求，分类制订帮扶措施，落实帮扶责任，确保扶贫对象精细化管理，扶贫资源精确化配置，扶贫对象精准化扶持，实现精准脱贫。</w:t>
      </w:r>
    </w:p>
    <w:p>
      <w:pPr>
        <w:keepNext w:val="0"/>
        <w:keepLines w:val="0"/>
        <w:pageBreakBefore w:val="0"/>
        <w:numPr>
          <w:ilvl w:val="0"/>
          <w:numId w:val="0"/>
        </w:numPr>
        <w:kinsoku/>
        <w:wordWrap/>
        <w:overflowPunct/>
        <w:topLinePunct w:val="0"/>
        <w:autoSpaceDE/>
        <w:autoSpaceDN/>
        <w:bidi w:val="0"/>
        <w:adjustRightInd/>
        <w:snapToGrid w:val="0"/>
        <w:spacing w:before="120" w:beforeAutospacing="0" w:after="313" w:afterLines="100" w:afterAutospacing="0" w:line="360" w:lineRule="auto"/>
        <w:ind w:firstLine="560" w:firstLineChars="200"/>
        <w:jc w:val="left"/>
        <w:rPr>
          <w:rFonts w:hint="eastAsia" w:ascii="宋体" w:hAnsi="宋体"/>
          <w:b w:val="0"/>
          <w:bCs/>
          <w:sz w:val="28"/>
          <w:szCs w:val="28"/>
          <w:lang w:eastAsia="zh-CN"/>
        </w:rPr>
      </w:pPr>
      <w:r>
        <w:rPr>
          <w:rFonts w:hint="eastAsia" w:ascii="宋体" w:hAnsi="宋体"/>
          <w:b w:val="0"/>
          <w:bCs/>
          <w:sz w:val="28"/>
          <w:szCs w:val="28"/>
          <w:lang w:eastAsia="zh-CN"/>
        </w:rPr>
        <w:t>（四）落实帮增收脱贫。按照有劳动能力的贫困户意愿，指导贫困户选定帮扶项目，并在资金、物资、技术、信息、就业等方面为贫困户予以扶持。根据贫困户意愿，投入扶持资金参与龙头企业、产业基地、光伏、水电、乡村旅游等生产经营，折股量化给被扶持的贫困户并按股分红，增加资产收益。</w:t>
      </w:r>
    </w:p>
    <w:p>
      <w:pPr>
        <w:keepNext w:val="0"/>
        <w:keepLines w:val="0"/>
        <w:pageBreakBefore w:val="0"/>
        <w:numPr>
          <w:ilvl w:val="0"/>
          <w:numId w:val="0"/>
        </w:numPr>
        <w:kinsoku/>
        <w:wordWrap/>
        <w:overflowPunct/>
        <w:topLinePunct w:val="0"/>
        <w:autoSpaceDE/>
        <w:autoSpaceDN/>
        <w:bidi w:val="0"/>
        <w:adjustRightInd/>
        <w:snapToGrid w:val="0"/>
        <w:spacing w:before="120" w:beforeAutospacing="0" w:after="313" w:afterLines="100" w:afterAutospacing="0" w:line="360" w:lineRule="auto"/>
        <w:ind w:firstLine="560" w:firstLineChars="200"/>
        <w:jc w:val="left"/>
        <w:rPr>
          <w:rFonts w:hint="eastAsia" w:ascii="宋体" w:hAnsi="宋体"/>
          <w:b w:val="0"/>
          <w:bCs/>
          <w:sz w:val="28"/>
          <w:szCs w:val="28"/>
          <w:lang w:eastAsia="zh-CN"/>
        </w:rPr>
      </w:pPr>
      <w:r>
        <w:rPr>
          <w:rFonts w:hint="eastAsia" w:ascii="宋体" w:hAnsi="宋体"/>
          <w:b w:val="0"/>
          <w:bCs/>
          <w:sz w:val="28"/>
          <w:szCs w:val="28"/>
          <w:lang w:eastAsia="zh-CN"/>
        </w:rPr>
        <w:t>（五）落实整村推进。大力改善相对贫困村的生产生活条件，为相对贫困村长远发展奠定坚实基础。对定点扶贫的相对贫困村的农田水利、饮水安全、村民用电、村内道路等基础设施和教育、卫生、文化等公共服务项目及发展待色产业，进行统一规划，集中安排，规划到村，分步实施，整村推进。加大贫困村生活垃圾处理、污水治理和村</w:t>
      </w:r>
    </w:p>
    <w:p>
      <w:pPr>
        <w:keepNext w:val="0"/>
        <w:keepLines w:val="0"/>
        <w:pageBreakBefore w:val="0"/>
        <w:numPr>
          <w:ilvl w:val="0"/>
          <w:numId w:val="0"/>
        </w:numPr>
        <w:kinsoku/>
        <w:wordWrap/>
        <w:overflowPunct/>
        <w:topLinePunct w:val="0"/>
        <w:autoSpaceDE/>
        <w:autoSpaceDN/>
        <w:bidi w:val="0"/>
        <w:adjustRightInd/>
        <w:snapToGrid w:val="0"/>
        <w:spacing w:before="120" w:beforeAutospacing="0" w:after="313" w:afterLines="100" w:afterAutospacing="0" w:line="360" w:lineRule="auto"/>
        <w:ind w:firstLine="560" w:firstLineChars="200"/>
        <w:jc w:val="left"/>
        <w:rPr>
          <w:rFonts w:hint="eastAsia" w:ascii="宋体" w:hAnsi="宋体"/>
          <w:b w:val="0"/>
          <w:bCs/>
          <w:sz w:val="28"/>
          <w:szCs w:val="28"/>
          <w:lang w:eastAsia="zh-CN"/>
        </w:rPr>
      </w:pPr>
      <w:r>
        <w:rPr>
          <w:rFonts w:hint="eastAsia" w:ascii="宋体" w:hAnsi="宋体"/>
          <w:b w:val="0"/>
          <w:bCs/>
          <w:sz w:val="28"/>
          <w:szCs w:val="28"/>
          <w:lang w:eastAsia="zh-CN"/>
        </w:rPr>
        <w:t>（六）强化监督管理。镇扶贫、财政等部门对产业扶贫工作实施全过程进行监督，发现项目实施过程中的违纪违规问题，立即按规定严肃查处，并对实施效果进行评估，同时设立监督举报电话，接受社会监督。</w:t>
      </w:r>
    </w:p>
    <w:p>
      <w:pPr>
        <w:keepNext w:val="0"/>
        <w:keepLines w:val="0"/>
        <w:pageBreakBefore w:val="0"/>
        <w:widowControl w:val="0"/>
        <w:numPr>
          <w:ilvl w:val="0"/>
          <w:numId w:val="2"/>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b/>
          <w:bCs/>
          <w:color w:val="auto"/>
          <w:sz w:val="28"/>
          <w:szCs w:val="28"/>
          <w:highlight w:val="none"/>
          <w:lang w:eastAsia="zh-CN"/>
        </w:rPr>
        <w:t>存在的问题及原因分析</w:t>
      </w:r>
    </w:p>
    <w:p>
      <w:pPr>
        <w:numPr>
          <w:ilvl w:val="0"/>
          <w:numId w:val="0"/>
        </w:numPr>
        <w:shd w:val="clear"/>
        <w:ind w:firstLine="560" w:firstLineChars="200"/>
        <w:rPr>
          <w:rFonts w:hint="eastAsia"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（一）各类扶贫项目均按规定流程上报审批后实施，对资金使用没有量化的具体绩效指标，比如：入股分红扶贫项目的预期报酬率、资金安全措施均没有设定相应的指标和标准。</w:t>
      </w:r>
    </w:p>
    <w:p>
      <w:pPr>
        <w:keepNext w:val="0"/>
        <w:keepLines w:val="0"/>
        <w:pageBreakBefore w:val="0"/>
        <w:numPr>
          <w:ilvl w:val="0"/>
          <w:numId w:val="0"/>
        </w:numPr>
        <w:kinsoku/>
        <w:wordWrap/>
        <w:overflowPunct/>
        <w:topLinePunct w:val="0"/>
        <w:autoSpaceDE/>
        <w:autoSpaceDN/>
        <w:bidi w:val="0"/>
        <w:adjustRightInd/>
        <w:spacing w:before="120" w:beforeAutospacing="0" w:after="313" w:afterLines="100" w:afterAutospacing="0" w:line="360" w:lineRule="auto"/>
        <w:ind w:firstLine="560" w:firstLineChars="200"/>
        <w:jc w:val="left"/>
        <w:rPr>
          <w:rFonts w:hint="eastAsia" w:ascii="宋体" w:hAnsi="宋体" w:eastAsia="宋体" w:cs="宋体"/>
          <w:color w:val="auto"/>
          <w:sz w:val="28"/>
          <w:szCs w:val="28"/>
        </w:rPr>
      </w:pPr>
      <w:r>
        <w:rPr>
          <w:rFonts w:hint="eastAsia" w:asciiTheme="minorEastAsia" w:hAnsiTheme="minorEastAsia" w:cstheme="minorEastAsia"/>
          <w:b w:val="0"/>
          <w:bCs/>
          <w:color w:val="auto"/>
          <w:sz w:val="28"/>
          <w:szCs w:val="28"/>
          <w:highlight w:val="none"/>
          <w:lang w:val="en-US" w:eastAsia="zh-CN"/>
        </w:rPr>
        <w:t>（二）龙川县</w:t>
      </w:r>
      <w:r>
        <w:rPr>
          <w:rFonts w:hint="eastAsia" w:ascii="宋体" w:hAnsi="宋体" w:eastAsia="宋体" w:cs="宋体"/>
          <w:b w:val="0"/>
          <w:bCs/>
          <w:color w:val="auto"/>
          <w:sz w:val="28"/>
          <w:szCs w:val="28"/>
          <w:highlight w:val="none"/>
          <w:lang w:val="en-US" w:eastAsia="zh-CN"/>
        </w:rPr>
        <w:t>岩镇</w:t>
      </w:r>
      <w:r>
        <w:rPr>
          <w:rFonts w:hint="eastAsia" w:asciiTheme="minorEastAsia" w:hAnsiTheme="minorEastAsia" w:cstheme="minorEastAsia"/>
          <w:b w:val="0"/>
          <w:bCs/>
          <w:color w:val="auto"/>
          <w:sz w:val="28"/>
          <w:szCs w:val="28"/>
          <w:highlight w:val="none"/>
          <w:lang w:val="en-US" w:eastAsia="zh-CN"/>
        </w:rPr>
        <w:t>镇</w:t>
      </w:r>
      <w:r>
        <w:rPr>
          <w:rFonts w:hint="eastAsia" w:ascii="宋体" w:hAnsi="宋体" w:eastAsia="宋体" w:cs="宋体"/>
          <w:b w:val="0"/>
          <w:bCs/>
          <w:color w:val="auto"/>
          <w:sz w:val="28"/>
          <w:szCs w:val="28"/>
          <w:highlight w:val="none"/>
          <w:lang w:val="en-US" w:eastAsia="zh-CN"/>
        </w:rPr>
        <w:t>2017年至2019年共发放202.11万元以奖代补扶贫资金，占扶贫资金支出的16.49%。</w:t>
      </w:r>
      <w:r>
        <w:rPr>
          <w:rFonts w:hint="eastAsia" w:asciiTheme="minorEastAsia" w:hAnsiTheme="minorEastAsia" w:cstheme="minorEastAsia"/>
          <w:b w:val="0"/>
          <w:bCs/>
          <w:color w:val="auto"/>
          <w:sz w:val="28"/>
          <w:szCs w:val="28"/>
          <w:highlight w:val="none"/>
          <w:lang w:val="en-US" w:eastAsia="zh-CN"/>
        </w:rPr>
        <w:t>以奖代补贫困户资金通常以贫困户养鸡、养牛等方式给予奖补，效益情况当期可以实现，但是缺乏长效机制确保贫困户充分应用好该类资金，不利于贫困户彻底脱贫。</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b/>
          <w:bCs/>
          <w:color w:val="auto"/>
          <w:sz w:val="28"/>
          <w:szCs w:val="28"/>
          <w:highlight w:val="none"/>
          <w:lang w:eastAsia="zh-CN"/>
        </w:rPr>
        <w:t>六、评价建议</w:t>
      </w:r>
    </w:p>
    <w:p>
      <w:pPr>
        <w:numPr>
          <w:ilvl w:val="0"/>
          <w:numId w:val="0"/>
        </w:numPr>
        <w:shd w:val="clear"/>
        <w:ind w:firstLine="560" w:firstLineChars="200"/>
        <w:jc w:val="both"/>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一</w:t>
      </w:r>
      <w:r>
        <w:rPr>
          <w:rFonts w:hint="eastAsia" w:ascii="宋体" w:hAnsi="宋体" w:eastAsia="宋体" w:cs="宋体"/>
          <w:b w:val="0"/>
          <w:bCs/>
          <w:color w:val="auto"/>
          <w:sz w:val="28"/>
          <w:szCs w:val="28"/>
          <w:highlight w:val="none"/>
          <w:lang w:eastAsia="zh-CN"/>
        </w:rPr>
        <w:t>）按上级文件要求依据本县具体情况规划具体实施内容和各内容的绩效目标指标情况。</w:t>
      </w:r>
    </w:p>
    <w:p>
      <w:pPr>
        <w:numPr>
          <w:ilvl w:val="0"/>
          <w:numId w:val="0"/>
        </w:numPr>
        <w:shd w:val="clear"/>
        <w:ind w:firstLine="560" w:firstLineChars="200"/>
        <w:jc w:val="both"/>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二</w:t>
      </w:r>
      <w:r>
        <w:rPr>
          <w:rFonts w:hint="eastAsia" w:ascii="宋体" w:hAnsi="宋体" w:eastAsia="宋体" w:cs="宋体"/>
          <w:b w:val="0"/>
          <w:bCs/>
          <w:color w:val="auto"/>
          <w:sz w:val="28"/>
          <w:szCs w:val="28"/>
          <w:highlight w:val="none"/>
          <w:lang w:eastAsia="zh-CN"/>
        </w:rPr>
        <w:t>）加快项目的实施进度，做好项目跟踪。</w:t>
      </w:r>
      <w:r>
        <w:rPr>
          <w:rFonts w:hint="eastAsia" w:ascii="宋体" w:hAnsi="宋体" w:eastAsia="宋体" w:cs="宋体"/>
          <w:color w:val="auto"/>
          <w:sz w:val="28"/>
          <w:szCs w:val="28"/>
          <w:lang w:val="en-US" w:eastAsia="zh-CN"/>
        </w:rPr>
        <w:t>建立完善对</w:t>
      </w:r>
      <w:r>
        <w:rPr>
          <w:rFonts w:hint="eastAsia" w:ascii="宋体" w:hAnsi="宋体" w:eastAsia="宋体" w:cs="宋体"/>
          <w:color w:val="auto"/>
          <w:sz w:val="28"/>
          <w:szCs w:val="28"/>
        </w:rPr>
        <w:t>投资入股企业</w:t>
      </w:r>
      <w:r>
        <w:rPr>
          <w:rFonts w:hint="eastAsia" w:ascii="宋体" w:hAnsi="宋体" w:eastAsia="宋体" w:cs="宋体"/>
          <w:i w:val="0"/>
          <w:caps w:val="0"/>
          <w:color w:val="auto"/>
          <w:spacing w:val="0"/>
          <w:sz w:val="28"/>
          <w:szCs w:val="28"/>
          <w:shd w:val="clear" w:color="auto" w:fill="FFFFFF"/>
        </w:rPr>
        <w:t>的后续跟踪长效机制</w:t>
      </w:r>
      <w:r>
        <w:rPr>
          <w:rFonts w:hint="eastAsia" w:ascii="宋体" w:hAnsi="宋体" w:eastAsia="宋体" w:cs="宋体"/>
          <w:i w:val="0"/>
          <w:caps w:val="0"/>
          <w:color w:val="auto"/>
          <w:spacing w:val="0"/>
          <w:sz w:val="28"/>
          <w:szCs w:val="28"/>
          <w:shd w:val="clear" w:color="auto" w:fill="FFFFFF"/>
          <w:lang w:eastAsia="zh-CN"/>
        </w:rPr>
        <w:t>度和措施。</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p>
    <w:p>
      <w:pPr>
        <w:keepNext w:val="0"/>
        <w:keepLines w:val="0"/>
        <w:pageBreakBefore w:val="0"/>
        <w:widowControl w:val="0"/>
        <w:shd w:val="clear"/>
        <w:kinsoku/>
        <w:wordWrap/>
        <w:overflowPunct/>
        <w:topLinePunct w:val="0"/>
        <w:autoSpaceDE/>
        <w:autoSpaceDN/>
        <w:bidi w:val="0"/>
        <w:adjustRightInd/>
        <w:snapToGrid/>
        <w:spacing w:line="408"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1-项目基本情况表</w:t>
      </w: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绩效评价指标体系及得分表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8" w:lineRule="auto"/>
        <w:ind w:left="0" w:right="0" w:firstLine="1120" w:firstLineChars="40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3-评价人员情况</w:t>
      </w: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4-绩效评价指标分析情况</w:t>
      </w:r>
    </w:p>
    <w:p>
      <w:pPr>
        <w:keepNext w:val="0"/>
        <w:keepLines w:val="0"/>
        <w:pageBreakBefore w:val="0"/>
        <w:widowControl w:val="0"/>
        <w:shd w:val="clear"/>
        <w:kinsoku/>
        <w:wordWrap/>
        <w:overflowPunct/>
        <w:topLinePunct w:val="0"/>
        <w:autoSpaceDE/>
        <w:autoSpaceDN/>
        <w:bidi w:val="0"/>
        <w:adjustRightInd/>
        <w:snapToGrid/>
        <w:spacing w:line="408"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pPr>
        <w:keepNext w:val="0"/>
        <w:keepLines w:val="0"/>
        <w:pageBreakBefore w:val="0"/>
        <w:widowControl w:val="0"/>
        <w:shd w:val="clear"/>
        <w:kinsoku/>
        <w:wordWrap/>
        <w:overflowPunct/>
        <w:topLinePunct w:val="0"/>
        <w:autoSpaceDE/>
        <w:autoSpaceDN/>
        <w:bidi w:val="0"/>
        <w:adjustRightInd/>
        <w:snapToGrid/>
        <w:spacing w:line="408" w:lineRule="auto"/>
        <w:ind w:firstLine="840" w:firstLineChars="300"/>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r>
        <w:rPr>
          <w:rFonts w:hint="eastAsia" w:asciiTheme="minorEastAsia" w:hAnsiTheme="minorEastAsia" w:cstheme="minorEastAsia"/>
          <w:color w:val="auto"/>
          <w:sz w:val="28"/>
          <w:szCs w:val="28"/>
          <w:highlight w:val="none"/>
          <w:lang w:val="en-US" w:eastAsia="zh-CN"/>
        </w:rPr>
        <w:t>河源市锦源</w:t>
      </w:r>
      <w:r>
        <w:rPr>
          <w:rFonts w:hint="eastAsia" w:asciiTheme="minorEastAsia" w:hAnsiTheme="minorEastAsia" w:eastAsiaTheme="minorEastAsia" w:cstheme="minorEastAsia"/>
          <w:color w:val="auto"/>
          <w:sz w:val="28"/>
          <w:szCs w:val="28"/>
          <w:highlight w:val="none"/>
          <w:lang w:val="en-US" w:eastAsia="zh-CN"/>
        </w:rPr>
        <w:t>会计师事务所</w:t>
      </w:r>
      <w:r>
        <w:rPr>
          <w:rFonts w:hint="eastAsia" w:asciiTheme="minorEastAsia" w:hAnsiTheme="minorEastAsia" w:cstheme="minorEastAsia"/>
          <w:color w:val="auto"/>
          <w:sz w:val="28"/>
          <w:szCs w:val="28"/>
          <w:highlight w:val="none"/>
          <w:lang w:val="en-US" w:eastAsia="zh-CN"/>
        </w:rPr>
        <w:t>有限公司</w:t>
      </w:r>
      <w:r>
        <w:rPr>
          <w:rFonts w:hint="eastAsia" w:ascii="宋体" w:hAnsi="宋体" w:eastAsia="宋体" w:cs="宋体"/>
          <w:color w:val="auto"/>
          <w:sz w:val="28"/>
          <w:szCs w:val="28"/>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408" w:lineRule="auto"/>
        <w:ind w:firstLine="840" w:firstLineChars="300"/>
        <w:jc w:val="center"/>
        <w:textAlignment w:val="auto"/>
        <w:rPr>
          <w:rFonts w:hint="eastAsia" w:ascii="宋体" w:hAnsi="宋体" w:eastAsia="宋体" w:cs="宋体"/>
          <w:color w:val="auto"/>
          <w:sz w:val="28"/>
          <w:szCs w:val="28"/>
          <w:highlight w:val="yellow"/>
        </w:rPr>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pPr>
      <w:r>
        <w:rPr>
          <w:rFonts w:hint="eastAsia" w:asciiTheme="minorEastAsia" w:hAnsi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rPr>
        <w:t>二</w:t>
      </w:r>
      <w:r>
        <w:rPr>
          <w:rFonts w:hint="eastAsia" w:asciiTheme="minorEastAsia" w:hAnsiTheme="minorEastAsia" w:eastAsiaTheme="minorEastAsia" w:cstheme="minorEastAsia"/>
          <w:color w:val="auto"/>
          <w:sz w:val="28"/>
          <w:szCs w:val="28"/>
          <w:highlight w:val="none"/>
          <w:lang w:val="en-US" w:eastAsia="zh-CN"/>
        </w:rPr>
        <w:t>〇</w:t>
      </w:r>
      <w:r>
        <w:rPr>
          <w:rFonts w:hint="eastAsia" w:asciiTheme="minorEastAsia" w:hAnsiTheme="minorEastAsia" w:eastAsiaTheme="minorEastAsia" w:cstheme="minorEastAsia"/>
          <w:color w:val="auto"/>
          <w:sz w:val="28"/>
          <w:szCs w:val="28"/>
          <w:highlight w:val="none"/>
          <w:lang w:eastAsia="zh-CN"/>
        </w:rPr>
        <w:t>二〇</w:t>
      </w:r>
      <w:r>
        <w:rPr>
          <w:rFonts w:hint="eastAsia" w:asciiTheme="minorEastAsia" w:hAnsiTheme="minorEastAsia" w:eastAsiaTheme="minorEastAsia" w:cstheme="minorEastAsia"/>
          <w:color w:val="auto"/>
          <w:sz w:val="28"/>
          <w:szCs w:val="28"/>
          <w:highlight w:val="none"/>
        </w:rPr>
        <w:t>年</w:t>
      </w:r>
      <w:r>
        <w:rPr>
          <w:rFonts w:hint="eastAsia" w:asciiTheme="minorEastAsia" w:hAnsiTheme="minorEastAsia" w:cstheme="minorEastAsia"/>
          <w:color w:val="auto"/>
          <w:sz w:val="28"/>
          <w:szCs w:val="28"/>
          <w:highlight w:val="none"/>
          <w:lang w:val="en-US" w:eastAsia="zh-CN"/>
        </w:rPr>
        <w:t>八</w:t>
      </w:r>
      <w:r>
        <w:rPr>
          <w:rFonts w:hint="eastAsia" w:asciiTheme="minorEastAsia" w:hAnsiTheme="minorEastAsia" w:eastAsiaTheme="minorEastAsia" w:cstheme="minorEastAsia"/>
          <w:color w:val="auto"/>
          <w:sz w:val="28"/>
          <w:szCs w:val="28"/>
          <w:highlight w:val="none"/>
        </w:rPr>
        <w:t>月</w:t>
      </w:r>
      <w:r>
        <w:rPr>
          <w:rFonts w:hint="eastAsia" w:asciiTheme="minorEastAsia" w:hAnsiTheme="minorEastAsia" w:cstheme="minorEastAsia"/>
          <w:color w:val="auto"/>
          <w:sz w:val="28"/>
          <w:szCs w:val="28"/>
          <w:highlight w:val="none"/>
          <w:lang w:eastAsia="zh-CN"/>
        </w:rPr>
        <w:t>十</w:t>
      </w:r>
      <w:r>
        <w:rPr>
          <w:rFonts w:hint="eastAsia" w:asciiTheme="minorEastAsia" w:hAnsiTheme="minorEastAsia" w:eastAsiaTheme="minorEastAsia" w:cstheme="minorEastAsia"/>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after="157" w:afterLines="50"/>
        <w:ind w:right="105" w:rightChars="50"/>
        <w:jc w:val="both"/>
        <w:textAlignment w:val="auto"/>
        <w:rPr>
          <w:rFonts w:ascii="Times New Roman" w:hAnsi="Times New Roman" w:eastAsia="宋体" w:cs="Times New Roman"/>
          <w:b w:val="0"/>
          <w:bCs/>
          <w:color w:val="auto"/>
          <w:sz w:val="28"/>
          <w:szCs w:val="28"/>
          <w:highlight w:val="none"/>
        </w:rPr>
      </w:pPr>
      <w:r>
        <w:rPr>
          <w:rFonts w:hint="eastAsia" w:ascii="Times New Roman" w:hAnsi="Times New Roman" w:eastAsia="宋体" w:cs="仿宋"/>
          <w:b w:val="0"/>
          <w:bCs/>
          <w:color w:val="auto"/>
          <w:kern w:val="0"/>
          <w:sz w:val="24"/>
          <w:szCs w:val="24"/>
          <w:highlight w:val="none"/>
        </w:rPr>
        <w:t>附件1：项目基本情况</w:t>
      </w:r>
    </w:p>
    <w:tbl>
      <w:tblPr>
        <w:tblStyle w:val="6"/>
        <w:tblW w:w="9071" w:type="dxa"/>
        <w:jc w:val="center"/>
        <w:tblLayout w:type="fixed"/>
        <w:tblCellMar>
          <w:top w:w="15" w:type="dxa"/>
          <w:left w:w="15" w:type="dxa"/>
          <w:bottom w:w="15" w:type="dxa"/>
          <w:right w:w="15" w:type="dxa"/>
        </w:tblCellMar>
      </w:tblPr>
      <w:tblGrid>
        <w:gridCol w:w="1989"/>
        <w:gridCol w:w="1019"/>
        <w:gridCol w:w="1523"/>
        <w:gridCol w:w="466"/>
        <w:gridCol w:w="1043"/>
        <w:gridCol w:w="796"/>
        <w:gridCol w:w="1108"/>
        <w:gridCol w:w="127"/>
        <w:gridCol w:w="1000"/>
      </w:tblGrid>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项目名称</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精准扶贫资金项目</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资金安排年份</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cstheme="minorEastAsia"/>
                <w:b w:val="0"/>
                <w:bCs w:val="0"/>
                <w:color w:val="auto"/>
                <w:kern w:val="0"/>
                <w:sz w:val="18"/>
                <w:szCs w:val="18"/>
                <w:highlight w:val="none"/>
                <w:lang w:val="en-US" w:eastAsia="zh-CN"/>
              </w:rPr>
              <w:t>2017年至</w:t>
            </w:r>
            <w:r>
              <w:rPr>
                <w:rFonts w:hint="eastAsia" w:asciiTheme="minorEastAsia" w:hAnsiTheme="minorEastAsia" w:eastAsiaTheme="minorEastAsia" w:cstheme="minorEastAsia"/>
                <w:b w:val="0"/>
                <w:bCs w:val="0"/>
                <w:color w:val="auto"/>
                <w:kern w:val="0"/>
                <w:sz w:val="18"/>
                <w:szCs w:val="18"/>
                <w:highlight w:val="none"/>
              </w:rPr>
              <w:t>2019年</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项目实施单位</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eastAsia="zh-CN"/>
              </w:rPr>
            </w:pPr>
            <w:r>
              <w:rPr>
                <w:rFonts w:hint="eastAsia" w:asciiTheme="minorEastAsia" w:hAnsiTheme="minorEastAsia" w:eastAsiaTheme="minorEastAsia" w:cstheme="minorEastAsia"/>
                <w:b w:val="0"/>
                <w:bCs w:val="0"/>
                <w:color w:val="auto"/>
                <w:sz w:val="18"/>
                <w:szCs w:val="18"/>
                <w:highlight w:val="none"/>
                <w:lang w:eastAsia="zh-CN"/>
              </w:rPr>
              <w:t>龙川县</w:t>
            </w:r>
            <w:r>
              <w:rPr>
                <w:rFonts w:hint="eastAsia" w:asciiTheme="minorEastAsia" w:hAnsiTheme="minorEastAsia" w:cstheme="minorEastAsia"/>
                <w:b w:val="0"/>
                <w:bCs w:val="0"/>
                <w:color w:val="auto"/>
                <w:sz w:val="18"/>
                <w:szCs w:val="18"/>
                <w:highlight w:val="none"/>
                <w:lang w:eastAsia="zh-CN"/>
              </w:rPr>
              <w:t>岩镇</w:t>
            </w:r>
            <w:r>
              <w:rPr>
                <w:rFonts w:hint="eastAsia" w:asciiTheme="minorEastAsia" w:hAnsiTheme="minorEastAsia" w:eastAsiaTheme="minorEastAsia" w:cstheme="minorEastAsia"/>
                <w:b w:val="0"/>
                <w:bCs w:val="0"/>
                <w:color w:val="auto"/>
                <w:sz w:val="18"/>
                <w:szCs w:val="18"/>
                <w:highlight w:val="none"/>
                <w:lang w:eastAsia="zh-CN"/>
              </w:rPr>
              <w:t>镇人民政府</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lang w:val="en-US" w:eastAsia="zh-CN"/>
              </w:rPr>
              <w:t>统一社会信用</w:t>
            </w:r>
            <w:r>
              <w:rPr>
                <w:rFonts w:hint="eastAsia" w:asciiTheme="minorEastAsia" w:hAnsiTheme="minorEastAsia" w:eastAsiaTheme="minorEastAsia" w:cstheme="minorEastAsia"/>
                <w:b w:val="0"/>
                <w:bCs w:val="0"/>
                <w:color w:val="auto"/>
                <w:kern w:val="0"/>
                <w:sz w:val="18"/>
                <w:szCs w:val="18"/>
                <w:highlight w:val="none"/>
              </w:rPr>
              <w:t>代码</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cstheme="minorEastAsia"/>
                <w:b w:val="0"/>
                <w:bCs w:val="0"/>
                <w:color w:val="auto"/>
                <w:sz w:val="18"/>
                <w:szCs w:val="18"/>
                <w:highlight w:val="none"/>
                <w:lang w:val="en-US" w:eastAsia="zh-CN"/>
              </w:rPr>
              <w:t>114416220072717784</w:t>
            </w:r>
          </w:p>
        </w:tc>
      </w:tr>
      <w:tr>
        <w:tblPrEx>
          <w:tblCellMar>
            <w:top w:w="15" w:type="dxa"/>
            <w:left w:w="15" w:type="dxa"/>
            <w:bottom w:w="15" w:type="dxa"/>
            <w:right w:w="15"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项目负责人</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eastAsia="zh-CN"/>
              </w:rPr>
            </w:pPr>
            <w:r>
              <w:rPr>
                <w:rFonts w:hint="eastAsia" w:asciiTheme="minorEastAsia" w:hAnsiTheme="minorEastAsia" w:cstheme="minorEastAsia"/>
                <w:b w:val="0"/>
                <w:bCs w:val="0"/>
                <w:color w:val="auto"/>
                <w:sz w:val="18"/>
                <w:szCs w:val="18"/>
                <w:highlight w:val="none"/>
                <w:lang w:eastAsia="zh-CN"/>
              </w:rPr>
              <w:t>李国锋</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联系电话</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cstheme="minorEastAsia"/>
                <w:b w:val="0"/>
                <w:bCs w:val="0"/>
                <w:color w:val="auto"/>
                <w:sz w:val="18"/>
                <w:szCs w:val="18"/>
                <w:highlight w:val="none"/>
                <w:lang w:val="en-US" w:eastAsia="zh-CN"/>
              </w:rPr>
              <w:t>13509278109</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地址</w:t>
            </w:r>
          </w:p>
        </w:tc>
        <w:tc>
          <w:tcPr>
            <w:tcW w:w="484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广东省河源市龙川县</w:t>
            </w:r>
            <w:r>
              <w:rPr>
                <w:rFonts w:hint="eastAsia" w:asciiTheme="minorEastAsia" w:hAnsiTheme="minorEastAsia" w:cstheme="minorEastAsia"/>
                <w:b w:val="0"/>
                <w:bCs w:val="0"/>
                <w:color w:val="auto"/>
                <w:sz w:val="18"/>
                <w:szCs w:val="18"/>
                <w:highlight w:val="none"/>
                <w:lang w:val="en-US" w:eastAsia="zh-CN"/>
              </w:rPr>
              <w:t>岩镇街道</w:t>
            </w:r>
          </w:p>
        </w:tc>
        <w:tc>
          <w:tcPr>
            <w:tcW w:w="11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邮编</w:t>
            </w:r>
          </w:p>
        </w:tc>
        <w:tc>
          <w:tcPr>
            <w:tcW w:w="112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imes New Roman" w:hAnsi="Times New Roman" w:eastAsia="宋体" w:cs="仿宋"/>
                <w:b w:val="0"/>
                <w:bCs w:val="0"/>
                <w:color w:val="auto"/>
                <w:sz w:val="18"/>
                <w:szCs w:val="18"/>
                <w:highlight w:val="none"/>
                <w:lang w:val="en-US" w:eastAsia="zh-CN"/>
              </w:rPr>
              <w:t>517369</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项目类型</w:t>
            </w:r>
          </w:p>
        </w:tc>
        <w:tc>
          <w:tcPr>
            <w:tcW w:w="7082"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经常性项目（</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b w:val="0"/>
                <w:bCs w:val="0"/>
                <w:color w:val="auto"/>
                <w:kern w:val="0"/>
                <w:sz w:val="18"/>
                <w:szCs w:val="18"/>
                <w:highlight w:val="none"/>
                <w:lang w:val="en-US" w:eastAsia="zh-CN"/>
              </w:rPr>
              <w:t xml:space="preserve"> </w:t>
            </w:r>
            <w:r>
              <w:rPr>
                <w:rFonts w:hint="eastAsia" w:asciiTheme="minorEastAsia" w:hAnsiTheme="minorEastAsia" w:eastAsiaTheme="minorEastAsia" w:cstheme="minorEastAsia"/>
                <w:b w:val="0"/>
                <w:bCs w:val="0"/>
                <w:color w:val="auto"/>
                <w:kern w:val="0"/>
                <w:sz w:val="18"/>
                <w:szCs w:val="18"/>
                <w:highlight w:val="none"/>
              </w:rPr>
              <w:t>）           一次性项目（ ）</w:t>
            </w:r>
          </w:p>
        </w:tc>
      </w:tr>
      <w:tr>
        <w:tblPrEx>
          <w:tblCellMar>
            <w:top w:w="15" w:type="dxa"/>
            <w:left w:w="15" w:type="dxa"/>
            <w:bottom w:w="15" w:type="dxa"/>
            <w:right w:w="15" w:type="dxa"/>
          </w:tblCellMar>
        </w:tblPrEx>
        <w:trPr>
          <w:trHeight w:val="1108" w:hRule="atLeast"/>
          <w:jc w:val="center"/>
        </w:trPr>
        <w:tc>
          <w:tcPr>
            <w:tcW w:w="198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项目实施内容</w:t>
            </w:r>
          </w:p>
        </w:tc>
        <w:tc>
          <w:tcPr>
            <w:tcW w:w="7082" w:type="dxa"/>
            <w:gridSpan w:val="8"/>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b w:val="0"/>
                <w:bCs w:val="0"/>
                <w:color w:val="auto"/>
                <w:sz w:val="18"/>
                <w:szCs w:val="18"/>
                <w:highlight w:val="none"/>
              </w:rPr>
            </w:pPr>
          </w:p>
          <w:p>
            <w:pPr>
              <w:shd w:val="clear"/>
              <w:ind w:firstLine="360" w:firstLineChars="200"/>
              <w:rPr>
                <w:rFonts w:hint="eastAsia" w:ascii="宋体" w:hAnsi="宋体" w:eastAsia="宋体" w:cs="宋体"/>
                <w:b w:val="0"/>
                <w:bCs/>
                <w:color w:val="auto"/>
                <w:sz w:val="18"/>
                <w:szCs w:val="18"/>
                <w:highlight w:val="none"/>
                <w:lang w:val="en-US" w:eastAsia="zh-CN"/>
              </w:rPr>
            </w:pPr>
            <w:r>
              <w:rPr>
                <w:rFonts w:hint="eastAsia" w:ascii="宋体" w:hAnsi="宋体" w:eastAsia="宋体" w:cs="宋体"/>
                <w:b w:val="0"/>
                <w:bCs/>
                <w:color w:val="auto"/>
                <w:sz w:val="18"/>
                <w:szCs w:val="18"/>
                <w:highlight w:val="none"/>
                <w:lang w:val="en-US" w:eastAsia="zh-CN"/>
              </w:rPr>
              <w:t>以发展贫困户种养产业、发展光伏产业、入股公司企业分红、修建村</w:t>
            </w:r>
            <w:r>
              <w:rPr>
                <w:rFonts w:hint="eastAsia" w:ascii="宋体" w:hAnsi="宋体" w:eastAsia="宋体" w:cs="宋体"/>
                <w:b w:val="0"/>
                <w:bCs w:val="0"/>
                <w:color w:val="auto"/>
                <w:sz w:val="18"/>
                <w:szCs w:val="18"/>
                <w:highlight w:val="none"/>
                <w:lang w:val="en-US" w:eastAsia="zh-CN"/>
              </w:rPr>
              <w:t>内基础设施等系列扶贫政策，帮助贫困户增收脱贫。</w:t>
            </w:r>
          </w:p>
          <w:p>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b w:val="0"/>
                <w:bCs w:val="0"/>
                <w:color w:val="auto"/>
                <w:sz w:val="18"/>
                <w:szCs w:val="18"/>
                <w:highlight w:val="none"/>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计划投资额</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cstheme="minorEastAsia"/>
                <w:b w:val="0"/>
                <w:bCs w:val="0"/>
                <w:color w:val="auto"/>
                <w:sz w:val="18"/>
                <w:szCs w:val="18"/>
                <w:highlight w:val="none"/>
                <w:lang w:val="en-US" w:eastAsia="zh-CN"/>
              </w:rPr>
              <w:t>1,225.97</w:t>
            </w: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实际到位资金</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cstheme="minorEastAsia"/>
                <w:b w:val="0"/>
                <w:bCs w:val="0"/>
                <w:color w:val="auto"/>
                <w:sz w:val="18"/>
                <w:szCs w:val="18"/>
                <w:highlight w:val="none"/>
                <w:lang w:val="en-US" w:eastAsia="zh-CN"/>
              </w:rPr>
              <w:t>1,225.97</w:t>
            </w: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 xml:space="preserve">实际使用情况 </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cstheme="minorEastAsia"/>
                <w:b w:val="0"/>
                <w:bCs w:val="0"/>
                <w:color w:val="auto"/>
                <w:sz w:val="18"/>
                <w:szCs w:val="18"/>
                <w:highlight w:val="none"/>
                <w:lang w:val="en-US" w:eastAsia="zh-CN"/>
              </w:rPr>
              <w:t>1,225.97</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sz w:val="18"/>
                <w:szCs w:val="18"/>
                <w:highlight w:val="none"/>
                <w:lang w:val="en-US" w:eastAsia="zh-CN"/>
              </w:rPr>
            </w:pP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sz w:val="18"/>
                <w:szCs w:val="18"/>
                <w:highlight w:val="none"/>
              </w:rPr>
            </w:pP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sz w:val="18"/>
                <w:szCs w:val="18"/>
                <w:highlight w:val="none"/>
                <w:lang w:val="en-US" w:eastAsia="zh-CN"/>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1,175.97</w:t>
            </w: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cstheme="minorEastAsia"/>
                <w:b w:val="0"/>
                <w:bCs w:val="0"/>
                <w:color w:val="auto"/>
                <w:kern w:val="0"/>
                <w:sz w:val="18"/>
                <w:szCs w:val="18"/>
                <w:highlight w:val="none"/>
                <w:lang w:val="en-US" w:eastAsia="zh-CN"/>
              </w:rPr>
              <w:t>1,175.97</w:t>
            </w: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1,175.97</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1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50.00</w:t>
            </w:r>
          </w:p>
        </w:tc>
        <w:tc>
          <w:tcPr>
            <w:tcW w:w="1989" w:type="dxa"/>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4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cstheme="minorEastAsia"/>
                <w:b w:val="0"/>
                <w:bCs w:val="0"/>
                <w:color w:val="auto"/>
                <w:kern w:val="0"/>
                <w:sz w:val="18"/>
                <w:szCs w:val="18"/>
                <w:highlight w:val="none"/>
                <w:lang w:val="en-US" w:eastAsia="zh-CN"/>
              </w:rPr>
              <w:t>50.00</w:t>
            </w:r>
          </w:p>
        </w:tc>
        <w:tc>
          <w:tcPr>
            <w:tcW w:w="2031" w:type="dxa"/>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0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50.00</w:t>
            </w:r>
          </w:p>
        </w:tc>
      </w:tr>
      <w:tr>
        <w:tblPrEx>
          <w:tblCellMar>
            <w:top w:w="15" w:type="dxa"/>
            <w:left w:w="15" w:type="dxa"/>
            <w:bottom w:w="15" w:type="dxa"/>
            <w:right w:w="15" w:type="dxa"/>
          </w:tblCellMar>
        </w:tblPrEx>
        <w:trPr>
          <w:trHeight w:val="454" w:hRule="atLeast"/>
          <w:jc w:val="center"/>
        </w:trPr>
        <w:tc>
          <w:tcPr>
            <w:tcW w:w="19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p>
        </w:tc>
        <w:tc>
          <w:tcPr>
            <w:tcW w:w="198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p>
        </w:tc>
        <w:tc>
          <w:tcPr>
            <w:tcW w:w="203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auto"/>
                <w:kern w:val="0"/>
                <w:sz w:val="18"/>
                <w:szCs w:val="18"/>
                <w:highlight w:val="none"/>
              </w:rPr>
            </w:pPr>
          </w:p>
        </w:tc>
      </w:tr>
    </w:tbl>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rPr>
      </w:pPr>
      <w:r>
        <w:rPr>
          <w:rFonts w:hint="eastAsia" w:ascii="Times New Roman" w:hAnsi="Times New Roman" w:eastAsia="宋体" w:cs="仿宋"/>
          <w:b w:val="0"/>
          <w:bCs/>
          <w:color w:val="auto"/>
          <w:kern w:val="0"/>
          <w:sz w:val="24"/>
          <w:szCs w:val="24"/>
          <w:highlight w:val="none"/>
          <w:lang w:val="en-US" w:eastAsia="zh-CN"/>
        </w:rPr>
        <w:t>附件2：</w:t>
      </w:r>
      <w:r>
        <w:rPr>
          <w:rFonts w:hint="eastAsia" w:ascii="Times New Roman" w:hAnsi="Times New Roman" w:eastAsia="宋体" w:cs="仿宋"/>
          <w:b w:val="0"/>
          <w:bCs/>
          <w:color w:val="auto"/>
          <w:kern w:val="0"/>
          <w:sz w:val="24"/>
          <w:szCs w:val="24"/>
          <w:highlight w:val="none"/>
        </w:rPr>
        <w:t>绩效评价指标评分情况</w:t>
      </w:r>
    </w:p>
    <w:tbl>
      <w:tblPr>
        <w:tblStyle w:val="6"/>
        <w:tblW w:w="9071" w:type="dxa"/>
        <w:jc w:val="center"/>
        <w:tblLayout w:type="fixed"/>
        <w:tblCellMar>
          <w:top w:w="15" w:type="dxa"/>
          <w:left w:w="15" w:type="dxa"/>
          <w:bottom w:w="15" w:type="dxa"/>
          <w:right w:w="15" w:type="dxa"/>
        </w:tblCellMar>
      </w:tblPr>
      <w:tblGrid>
        <w:gridCol w:w="532"/>
        <w:gridCol w:w="521"/>
        <w:gridCol w:w="792"/>
        <w:gridCol w:w="518"/>
        <w:gridCol w:w="982"/>
        <w:gridCol w:w="409"/>
        <w:gridCol w:w="1308"/>
        <w:gridCol w:w="15"/>
        <w:gridCol w:w="532"/>
        <w:gridCol w:w="3013"/>
        <w:gridCol w:w="449"/>
      </w:tblGrid>
      <w:tr>
        <w:tblPrEx>
          <w:tblCellMar>
            <w:top w:w="15" w:type="dxa"/>
            <w:left w:w="15" w:type="dxa"/>
            <w:bottom w:w="15" w:type="dxa"/>
            <w:right w:w="15" w:type="dxa"/>
          </w:tblCellMar>
        </w:tblPrEx>
        <w:trPr>
          <w:trHeight w:val="336" w:hRule="atLeast"/>
          <w:jc w:val="center"/>
        </w:trPr>
        <w:tc>
          <w:tcPr>
            <w:tcW w:w="560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评价指标</w:t>
            </w:r>
          </w:p>
        </w:tc>
        <w:tc>
          <w:tcPr>
            <w:tcW w:w="3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评价内容</w:t>
            </w:r>
          </w:p>
        </w:tc>
      </w:tr>
      <w:tr>
        <w:tblPrEx>
          <w:tblCellMar>
            <w:top w:w="15" w:type="dxa"/>
            <w:left w:w="15" w:type="dxa"/>
            <w:bottom w:w="15" w:type="dxa"/>
            <w:right w:w="15" w:type="dxa"/>
          </w:tblCellMar>
        </w:tblPrEx>
        <w:trPr>
          <w:trHeight w:val="336" w:hRule="atLeast"/>
          <w:jc w:val="center"/>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一级指标</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二级指标</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三级指标</w:t>
            </w:r>
          </w:p>
        </w:tc>
        <w:tc>
          <w:tcPr>
            <w:tcW w:w="18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四级指标</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指标说明</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专家评分</w:t>
            </w:r>
          </w:p>
        </w:tc>
      </w:tr>
      <w:tr>
        <w:trPr>
          <w:trHeight w:val="576" w:hRule="atLeast"/>
          <w:jc w:val="center"/>
        </w:trPr>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456"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项目绩效目标</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前期工作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论证</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决策</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科学调研</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0.5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反映前期有科学调研。</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可行性论证报告</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0.5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反映有可行性调研论证报告。</w:t>
            </w: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申报</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程序</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合规性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反映资金申报程序合规、合法情况。</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2</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及时、完整</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反映资金申报及时、完整性情况。</w:t>
            </w: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77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组织</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机构</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组织机构健全性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反映保障项目实施的机构是否健全、分工是否明确。</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1278"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制度</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措施</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制度完备性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反映项目是否具备相应的资金管理、财务核算制度、项目管理制度、项目实施措施和方案（计划）。</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817"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绩效目标设置</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完整性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目标设置完整性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反映目标设置是否包含公共产品内容、数量、质量、成本内容，是否具体化到指标及其目标值。</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102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科学性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目标设置合理性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反映资金绩效目标设置是否明确，合理、细化、量化；资金绩效目标是否与项目属性特点、支出内容相关，体现决策意图，同时合乎客观实际。</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可衡量性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目标设置量化、可衡量</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反映资金绩效目标设置是否量化、是否包括可衡量的绩效指标。</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808"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项目绩效监控</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资金管理</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资金</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到位</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资金到位率</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反映各类资金的到位情况，包括到位比率继到位及时性。</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3</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资金</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支付</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支出及时性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反映项目单位是否按时完成年度支出。</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54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资金使用率</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反映资金的实际支出情况，资金支出总额与到位资金对比。</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1441"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支出规范性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4</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财务合规性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4</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支出规范性，包括资金管理、费用支出等制度是否严格执行；会计核算是否规范反映是否存在支出依据不合规、虚列项目支出的情况；是否存在截留、挤占、挪用项目资金情况；是否存在超标准开支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51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项目管理</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实施程序</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实施规范性</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反映项目实施过程是否规范，包括是否符合申报条件；申报、批复程序是否符合相关管理办法；项目招投标、调整、完成验收等是否履行相应手续等。</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13</w:t>
            </w:r>
          </w:p>
        </w:tc>
      </w:tr>
      <w:tr>
        <w:tblPrEx>
          <w:tblCellMar>
            <w:top w:w="15" w:type="dxa"/>
            <w:left w:w="15" w:type="dxa"/>
            <w:bottom w:w="15" w:type="dxa"/>
            <w:right w:w="15" w:type="dxa"/>
          </w:tblCellMar>
        </w:tblPrEx>
        <w:trPr>
          <w:trHeight w:val="51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项目监管</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项目监管情况</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反映主管部门对项目的检查、监控、督促等管理等情况。</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553"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项目绩效结果</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项目产出结果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数量</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项目数量完成情况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反映项目产出的产品或服务数量完成情况。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质量</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项目质量完成情况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反映项目提供的产品或服务质量达到的标准、水平和效果的完成情况。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4.5</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成本</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项目所需成本完成情况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反映项目提供的产品或服务所需成本（单位成本和总成本）等的完成情况。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6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时效</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项目所需时效完成情况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反映项目提供产品或服务的所需时间及时程度和效率的完成情况。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项目绩效结果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24</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经济效益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直接或间接经济效益</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反映项目预期产生的直接或间接经济效益，或反映项目预算执行结果是否节约还是超支等具体情况及原因。</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4.5</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社会效益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综合社会效益</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反映资金使用和项目实施直接产生和带动的综合社会效益。</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4.5</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生态效益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环境影响程度</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反映项目资金使用对环境产生的积极或消极影响。</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6</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553"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可持续影响</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可持续影响程度</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反映项目完成后，对人、自然、资源带来的可持续影响。</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13"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满意结果</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服务对象满意度</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公共利益等</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反映项目完成后，服务对象对项目实施的满意程度。</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13" w:hRule="atLeast"/>
          <w:jc w:val="center"/>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b/>
                <w:color w:val="auto"/>
                <w:sz w:val="18"/>
                <w:szCs w:val="18"/>
              </w:rPr>
            </w:pPr>
            <w:r>
              <w:rPr>
                <w:rFonts w:hint="eastAsia" w:ascii="Times New Roman" w:hAnsi="Times New Roman" w:eastAsia="宋体" w:cs="宋体"/>
                <w:b/>
                <w:color w:val="auto"/>
                <w:kern w:val="0"/>
                <w:sz w:val="18"/>
                <w:szCs w:val="18"/>
              </w:rPr>
              <w:t>合计</w:t>
            </w:r>
          </w:p>
        </w:tc>
        <w:tc>
          <w:tcPr>
            <w:tcW w:w="756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注：评价结果分为优、良、中、低、差五个档次。其中：优秀（得分≥90）、良好（80～89）、中（70～79）、低（60～69）、差（得分＜60）。</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86.5</w:t>
            </w:r>
          </w:p>
        </w:tc>
      </w:tr>
      <w:tr>
        <w:tblPrEx>
          <w:tblCellMar>
            <w:top w:w="15" w:type="dxa"/>
            <w:left w:w="15" w:type="dxa"/>
            <w:bottom w:w="15" w:type="dxa"/>
            <w:right w:w="15" w:type="dxa"/>
          </w:tblCellMar>
        </w:tblPrEx>
        <w:trPr>
          <w:trHeight w:val="278" w:hRule="atLeast"/>
          <w:jc w:val="center"/>
        </w:trPr>
        <w:tc>
          <w:tcPr>
            <w:tcW w:w="506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评价等次</w:t>
            </w:r>
          </w:p>
        </w:tc>
        <w:tc>
          <w:tcPr>
            <w:tcW w:w="40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良好</w:t>
            </w:r>
          </w:p>
        </w:tc>
      </w:tr>
    </w:tbl>
    <w:p>
      <w:pPr>
        <w:shd w:val="clear"/>
        <w:jc w:val="both"/>
        <w:rPr>
          <w:rFonts w:hint="eastAsia" w:ascii="Times New Roman" w:hAnsi="Times New Roman" w:eastAsia="宋体" w:cs="仿宋"/>
          <w:b/>
          <w:color w:val="auto"/>
          <w:kern w:val="0"/>
          <w:sz w:val="28"/>
          <w:szCs w:val="28"/>
          <w:highlight w:val="none"/>
        </w:rPr>
      </w:pP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023"/>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71" w:type="dxa"/>
            <w:gridSpan w:val="3"/>
            <w:tcBorders>
              <w:top w:val="nil"/>
              <w:left w:val="nil"/>
              <w:bottom w:val="nil"/>
              <w:right w:val="nil"/>
            </w:tcBorders>
            <w:noWrap w:val="0"/>
            <w:vAlign w:val="center"/>
          </w:tcPr>
          <w:p>
            <w:pPr>
              <w:keepNext w:val="0"/>
              <w:keepLines w:val="0"/>
              <w:suppressLineNumbers w:val="0"/>
              <w:spacing w:before="0" w:beforeAutospacing="0" w:after="0" w:afterAutospacing="0"/>
              <w:ind w:left="0" w:right="0"/>
              <w:rPr>
                <w:rFonts w:hint="eastAsia" w:ascii="Times New Roman" w:hAnsi="Times New Roman" w:eastAsia="宋体" w:cs="仿宋"/>
                <w:b/>
                <w:bCs/>
                <w:color w:val="auto"/>
                <w:sz w:val="18"/>
                <w:szCs w:val="18"/>
                <w:highlight w:val="none"/>
              </w:rPr>
            </w:pPr>
            <w:r>
              <w:rPr>
                <w:rFonts w:hint="eastAsia" w:ascii="Times New Roman" w:hAnsi="Times New Roman" w:eastAsia="宋体" w:cs="宋体"/>
                <w:b w:val="0"/>
                <w:bCs/>
                <w:color w:val="auto"/>
                <w:kern w:val="0"/>
                <w:sz w:val="24"/>
                <w:szCs w:val="24"/>
                <w:highlight w:val="none"/>
                <w:lang w:val="en-US" w:eastAsia="zh-CN"/>
              </w:rPr>
              <w:t>附件3：</w:t>
            </w:r>
            <w:r>
              <w:rPr>
                <w:rFonts w:hint="eastAsia" w:ascii="Times New Roman" w:hAnsi="Times New Roman" w:eastAsia="宋体" w:cs="宋体"/>
                <w:b w:val="0"/>
                <w:bCs/>
                <w:color w:val="auto"/>
                <w:kern w:val="0"/>
                <w:sz w:val="24"/>
                <w:szCs w:val="24"/>
                <w:highlight w:val="none"/>
              </w:rPr>
              <w:t>评价人员情况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23" w:type="dxa"/>
            <w:tcBorders>
              <w:top w:val="single" w:color="auto" w:sz="4" w:space="0"/>
            </w:tcBorders>
            <w:noWrap w:val="0"/>
            <w:vAlign w:val="center"/>
          </w:tcPr>
          <w:p>
            <w:pPr>
              <w:keepNext w:val="0"/>
              <w:keepLines w:val="0"/>
              <w:suppressLineNumbers w:val="0"/>
              <w:tabs>
                <w:tab w:val="left" w:pos="592"/>
              </w:tabs>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姓  名</w:t>
            </w:r>
          </w:p>
        </w:tc>
        <w:tc>
          <w:tcPr>
            <w:tcW w:w="3023" w:type="dxa"/>
            <w:tcBorders>
              <w:top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职务/职称</w:t>
            </w:r>
          </w:p>
        </w:tc>
        <w:tc>
          <w:tcPr>
            <w:tcW w:w="3025" w:type="dxa"/>
            <w:tcBorders>
              <w:top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丘仕平</w:t>
            </w:r>
          </w:p>
        </w:tc>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注册会计师</w:t>
            </w:r>
          </w:p>
        </w:tc>
        <w:tc>
          <w:tcPr>
            <w:tcW w:w="3025"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sz w:val="18"/>
                <w:szCs w:val="18"/>
                <w:highlight w:val="none"/>
                <w:lang w:val="en-US" w:eastAsia="zh-CN"/>
              </w:rPr>
              <w:t>河源市锦源会计师事务所有限公司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杨飞琼</w:t>
            </w:r>
          </w:p>
        </w:tc>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助理人员</w:t>
            </w:r>
          </w:p>
        </w:tc>
        <w:tc>
          <w:tcPr>
            <w:tcW w:w="3025"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sz w:val="18"/>
                <w:szCs w:val="18"/>
                <w:highlight w:val="none"/>
                <w:lang w:val="en-US" w:eastAsia="zh-CN"/>
              </w:rPr>
              <w:t>河源市锦源会计师事务所有限公司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3"/>
            <w:tcBorders>
              <w:bottom w:val="single" w:color="auto" w:sz="4" w:space="0"/>
            </w:tcBorders>
            <w:noWrap w:val="0"/>
            <w:vAlign w:val="center"/>
          </w:tcPr>
          <w:p>
            <w:pPr>
              <w:keepNext w:val="0"/>
              <w:keepLines w:val="0"/>
              <w:suppressLineNumbers w:val="0"/>
              <w:spacing w:before="0" w:beforeAutospacing="0" w:after="0" w:afterAutospacing="0"/>
              <w:ind w:left="0" w:right="0"/>
              <w:rPr>
                <w:rFonts w:hint="eastAsia" w:ascii="Times New Roman" w:hAnsi="Times New Roman" w:eastAsia="宋体" w:cs="仿宋"/>
                <w:color w:val="auto"/>
                <w:sz w:val="18"/>
                <w:szCs w:val="18"/>
                <w:highlight w:val="none"/>
              </w:rPr>
            </w:pPr>
            <w:r>
              <w:rPr>
                <w:rFonts w:hint="eastAsia" w:ascii="Times New Roman" w:hAnsi="Times New Roman" w:eastAsia="宋体" w:cs="仿宋"/>
                <w:color w:val="auto"/>
                <w:sz w:val="18"/>
                <w:szCs w:val="18"/>
                <w:highlight w:val="none"/>
              </w:rPr>
              <w:t>评价小组组长（签字）：</w:t>
            </w:r>
          </w:p>
          <w:p>
            <w:pPr>
              <w:keepNext w:val="0"/>
              <w:keepLines w:val="0"/>
              <w:suppressLineNumbers w:val="0"/>
              <w:spacing w:before="0" w:beforeAutospacing="0" w:after="0" w:afterAutospacing="0"/>
              <w:ind w:left="0" w:right="0"/>
              <w:rPr>
                <w:rFonts w:hint="eastAsia" w:ascii="Times New Roman" w:hAnsi="Times New Roman" w:eastAsia="宋体" w:cs="仿宋"/>
                <w:color w:val="auto"/>
                <w:sz w:val="18"/>
                <w:szCs w:val="18"/>
                <w:highlight w:val="none"/>
              </w:rPr>
            </w:pPr>
            <w:r>
              <w:rPr>
                <w:rFonts w:hint="eastAsia" w:ascii="Times New Roman" w:hAnsi="Times New Roman" w:eastAsia="宋体" w:cs="仿宋"/>
                <w:color w:val="auto"/>
                <w:sz w:val="18"/>
                <w:szCs w:val="18"/>
                <w:highlight w:val="none"/>
              </w:rPr>
              <w:t xml:space="preserve">                                                              </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 xml:space="preserve"> 年</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月</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日</w:t>
            </w:r>
          </w:p>
        </w:tc>
      </w:tr>
    </w:tbl>
    <w:p>
      <w:pPr>
        <w:shd w:val="clear"/>
        <w:jc w:val="center"/>
        <w:rPr>
          <w:rFonts w:hint="eastAsia" w:ascii="Times New Roman" w:hAnsi="Times New Roman" w:eastAsia="宋体" w:cs="仿宋"/>
          <w:b/>
          <w:color w:val="auto"/>
          <w:kern w:val="0"/>
          <w:sz w:val="28"/>
          <w:szCs w:val="28"/>
          <w:highlight w:val="yellow"/>
        </w:rPr>
      </w:pPr>
    </w:p>
    <w:p>
      <w:pPr>
        <w:shd w:val="clear"/>
        <w:jc w:val="both"/>
        <w:rPr>
          <w:rFonts w:hint="eastAsia" w:ascii="Times New Roman" w:hAnsi="Times New Roman" w:eastAsia="宋体" w:cs="仿宋"/>
          <w:b/>
          <w:color w:val="auto"/>
          <w:kern w:val="0"/>
          <w:sz w:val="28"/>
          <w:szCs w:val="28"/>
          <w:highlight w:val="none"/>
        </w:rPr>
      </w:pPr>
    </w:p>
    <w:p>
      <w:pPr>
        <w:shd w:val="clear"/>
        <w:rPr>
          <w:rFonts w:hint="eastAsia" w:ascii="Times New Roman" w:hAnsi="Times New Roman" w:eastAsia="宋体" w:cs="仿宋"/>
          <w:b/>
          <w:color w:val="auto"/>
          <w:sz w:val="36"/>
          <w:szCs w:val="36"/>
          <w:highlight w:val="none"/>
        </w:rPr>
      </w:pPr>
      <w:r>
        <w:rPr>
          <w:rFonts w:hint="eastAsia" w:ascii="Times New Roman" w:hAnsi="Times New Roman" w:eastAsia="宋体" w:cs="仿宋"/>
          <w:b w:val="0"/>
          <w:bCs w:val="0"/>
          <w:color w:val="auto"/>
          <w:sz w:val="28"/>
          <w:szCs w:val="28"/>
          <w:highlight w:val="none"/>
          <w:lang w:val="en-US" w:eastAsia="zh-CN"/>
        </w:rPr>
        <w:t xml:space="preserve">附件4：        </w:t>
      </w:r>
      <w:r>
        <w:rPr>
          <w:rFonts w:hint="eastAsia" w:ascii="Times New Roman" w:hAnsi="Times New Roman" w:eastAsia="宋体" w:cs="仿宋"/>
          <w:b/>
          <w:color w:val="auto"/>
          <w:sz w:val="36"/>
          <w:szCs w:val="36"/>
          <w:highlight w:val="none"/>
          <w:lang w:eastAsia="zh-CN"/>
        </w:rPr>
        <w:t>项目</w:t>
      </w:r>
      <w:r>
        <w:rPr>
          <w:rFonts w:hint="eastAsia" w:ascii="Times New Roman" w:hAnsi="Times New Roman" w:eastAsia="宋体" w:cs="仿宋"/>
          <w:b/>
          <w:color w:val="auto"/>
          <w:sz w:val="36"/>
          <w:szCs w:val="36"/>
          <w:highlight w:val="none"/>
        </w:rPr>
        <w:t>绩效评价指标分析情况</w:t>
      </w:r>
    </w:p>
    <w:p>
      <w:pPr>
        <w:keepNext w:val="0"/>
        <w:keepLines w:val="0"/>
        <w:pageBreakBefore w:val="0"/>
        <w:widowControl w:val="0"/>
        <w:kinsoku/>
        <w:wordWrap/>
        <w:overflowPunct/>
        <w:topLinePunct w:val="0"/>
        <w:autoSpaceDE/>
        <w:autoSpaceDN/>
        <w:bidi w:val="0"/>
        <w:adjustRightInd/>
        <w:snapToGrid/>
        <w:spacing w:before="313" w:beforeLines="100"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项目评价小组依</w:t>
      </w:r>
      <w:r>
        <w:rPr>
          <w:rFonts w:hint="eastAsia" w:ascii="宋体" w:hAnsi="宋体" w:eastAsia="宋体" w:cs="宋体"/>
          <w:color w:val="auto"/>
          <w:sz w:val="28"/>
          <w:szCs w:val="28"/>
        </w:rPr>
        <w:t>据项目</w:t>
      </w:r>
      <w:r>
        <w:rPr>
          <w:rFonts w:hint="eastAsia" w:ascii="宋体" w:hAnsi="宋体" w:eastAsia="宋体" w:cs="宋体"/>
          <w:color w:val="auto"/>
          <w:sz w:val="28"/>
          <w:szCs w:val="28"/>
          <w:lang w:eastAsia="zh-CN"/>
        </w:rPr>
        <w:t>承担</w:t>
      </w:r>
      <w:r>
        <w:rPr>
          <w:rFonts w:hint="eastAsia" w:ascii="宋体" w:hAnsi="宋体" w:eastAsia="宋体" w:cs="宋体"/>
          <w:color w:val="auto"/>
          <w:sz w:val="28"/>
          <w:szCs w:val="28"/>
        </w:rPr>
        <w:t>单位提供的材料</w:t>
      </w:r>
      <w:r>
        <w:rPr>
          <w:rFonts w:hint="eastAsia" w:ascii="宋体" w:hAnsi="宋体" w:eastAsia="宋体" w:cs="宋体"/>
          <w:color w:val="auto"/>
          <w:sz w:val="28"/>
          <w:szCs w:val="28"/>
          <w:lang w:eastAsia="zh-CN"/>
        </w:rPr>
        <w:t>，在参考项目单位自评的基础上，结合</w:t>
      </w:r>
      <w:r>
        <w:rPr>
          <w:rFonts w:hint="eastAsia" w:ascii="宋体" w:hAnsi="宋体" w:eastAsia="宋体" w:cs="宋体"/>
          <w:color w:val="auto"/>
          <w:sz w:val="28"/>
          <w:szCs w:val="28"/>
          <w:highlight w:val="none"/>
          <w:lang w:val="en-US" w:eastAsia="zh-CN"/>
        </w:rPr>
        <w:t>现场核查情况，</w:t>
      </w:r>
      <w:r>
        <w:rPr>
          <w:rFonts w:hint="eastAsia" w:ascii="宋体" w:hAnsi="宋体" w:eastAsia="宋体" w:cs="宋体"/>
          <w:color w:val="auto"/>
          <w:sz w:val="28"/>
          <w:szCs w:val="28"/>
        </w:rPr>
        <w:t>依照指标体系</w:t>
      </w:r>
      <w:r>
        <w:rPr>
          <w:rFonts w:hint="eastAsia" w:ascii="宋体" w:hAnsi="宋体" w:eastAsia="宋体" w:cs="宋体"/>
          <w:color w:val="auto"/>
          <w:sz w:val="28"/>
          <w:szCs w:val="28"/>
          <w:lang w:eastAsia="zh-CN"/>
        </w:rPr>
        <w:t>进行了综合评价，</w:t>
      </w:r>
      <w:r>
        <w:rPr>
          <w:rFonts w:hint="eastAsia" w:ascii="宋体" w:hAnsi="宋体" w:eastAsia="宋体" w:cs="宋体"/>
          <w:color w:val="auto"/>
          <w:sz w:val="28"/>
          <w:szCs w:val="28"/>
        </w:rPr>
        <w:t>具体得分情况如下</w:t>
      </w:r>
      <w:r>
        <w:rPr>
          <w:rFonts w:hint="eastAsia" w:ascii="宋体" w:hAnsi="宋体" w:eastAsia="宋体" w:cs="宋体"/>
          <w:color w:val="auto"/>
          <w:sz w:val="28"/>
          <w:szCs w:val="28"/>
          <w:lang w:val="en-US" w:eastAsia="zh-CN"/>
        </w:rPr>
        <w:t>表：</w:t>
      </w:r>
    </w:p>
    <w:p>
      <w:pPr>
        <w:snapToGrid w:val="0"/>
        <w:spacing w:afterAutospacing="0" w:line="360" w:lineRule="auto"/>
        <w:jc w:val="cente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专项资金具体得分情况</w:t>
      </w:r>
      <w:r>
        <w:rPr>
          <w:rFonts w:hint="eastAsia" w:ascii="宋体" w:hAnsi="宋体" w:eastAsia="宋体" w:cs="宋体"/>
          <w:b w:val="0"/>
          <w:bCs w:val="0"/>
          <w:color w:val="auto"/>
          <w:sz w:val="28"/>
          <w:szCs w:val="28"/>
          <w:highlight w:val="none"/>
          <w:lang w:val="en-US" w:eastAsia="zh-CN"/>
        </w:rPr>
        <w:t>表</w:t>
      </w:r>
    </w:p>
    <w:tbl>
      <w:tblPr>
        <w:tblStyle w:val="6"/>
        <w:tblW w:w="8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4"/>
        <w:gridCol w:w="1677"/>
        <w:gridCol w:w="1435"/>
        <w:gridCol w:w="1455"/>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专项资金名称</w:t>
            </w: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一级指标</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69" w:beforeLines="22"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分值</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2016年至2019年精准扶贫资金项目</w:t>
            </w: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绩效目标</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color w:val="auto"/>
                <w:sz w:val="28"/>
                <w:szCs w:val="28"/>
                <w:highlight w:val="none"/>
              </w:rPr>
            </w:pP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绩效监控</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26</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color w:val="auto"/>
                <w:sz w:val="28"/>
                <w:szCs w:val="28"/>
                <w:highlight w:val="none"/>
              </w:rPr>
            </w:pP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绩效结果</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43.5</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1"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100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86.5</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86.5%</w:t>
            </w:r>
          </w:p>
        </w:tc>
      </w:tr>
    </w:tbl>
    <w:p>
      <w:pPr>
        <w:ind w:firstLine="562" w:firstLineChars="20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（一）绩效目标指标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该类指标满分20分，包括前期工作、目标设置2个二级指标(具体分值及得分情况如下表所示)。主要考察预算单位项目立项的规范性与可行性，绩效目标制定的完整性、科学性与可衡量性，以及组织、制度的保障措施等。</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color w:val="auto"/>
          <w:sz w:val="28"/>
          <w:szCs w:val="28"/>
          <w:highlight w:val="none"/>
        </w:rPr>
      </w:pPr>
      <w:r>
        <w:rPr>
          <w:rFonts w:hint="eastAsia" w:ascii="宋体" w:hAnsi="宋体" w:eastAsia="宋体" w:cs="宋体"/>
          <w:b w:val="0"/>
          <w:bCs w:val="0"/>
          <w:color w:val="auto"/>
          <w:sz w:val="28"/>
          <w:szCs w:val="28"/>
          <w:highlight w:val="none"/>
        </w:rPr>
        <w:t>投入类指标具体分值及得分情况</w:t>
      </w:r>
    </w:p>
    <w:tbl>
      <w:tblPr>
        <w:tblStyle w:val="6"/>
        <w:tblW w:w="8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3"/>
        <w:gridCol w:w="1864"/>
        <w:gridCol w:w="1511"/>
        <w:gridCol w:w="1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一级指标</w:t>
            </w: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二级指标</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分值</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得分</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绩效目标</w:t>
            </w: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前期工作</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目标设置</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15</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917"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17</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85%</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1.前期工作</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b w:val="0"/>
          <w:bCs w:val="0"/>
          <w:color w:val="auto"/>
          <w:sz w:val="28"/>
          <w:szCs w:val="28"/>
          <w:lang w:val="en-US" w:eastAsia="zh-CN"/>
        </w:rPr>
        <w:t xml:space="preserve">（1）项目论证   </w:t>
      </w:r>
      <w:r>
        <w:rPr>
          <w:rFonts w:hint="eastAsia" w:ascii="宋体" w:hAnsi="宋体" w:eastAsia="宋体" w:cs="宋体"/>
          <w:color w:val="auto"/>
          <w:sz w:val="28"/>
          <w:szCs w:val="28"/>
          <w:lang w:val="en-US" w:eastAsia="zh-CN"/>
        </w:rPr>
        <w:t>项目实施各内容，总体是在讨论商议确切可行的情况下申报实施。</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（2）申报程序  申报程序总体规范，项目在贫困户愿意，村民代表大会表决的情况下，报经镇府审批，经县扶贫局同意后实施。</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08" w:lineRule="auto"/>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（3）组织机构  镇相应设立有扶贫领导小组和扶贫办公室，村成立有项目实施小组，接受村民代表大会、村民理财小组的监督。</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（4）制度措施  项目实施制度基本健全，在遵循上级制度措施的情况下，镇级制定了《岩镇精准扶贫资金使用实施方案》。</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2.目标设置</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项目绩效目标的设置总体来讲是完整、科学和可衡量的，设置过程能履行相关的步骤程序，确保项目科学合理、保质保量，力争促进贫困户增收脱贫，但</w:t>
      </w:r>
      <w:r>
        <w:rPr>
          <w:rFonts w:hint="eastAsia" w:ascii="宋体" w:hAnsi="宋体" w:eastAsia="宋体" w:cs="宋体"/>
          <w:b w:val="0"/>
          <w:bCs w:val="0"/>
          <w:color w:val="auto"/>
          <w:sz w:val="28"/>
          <w:szCs w:val="28"/>
          <w:lang w:val="en-US" w:eastAsia="zh-CN"/>
        </w:rPr>
        <w:t>对项目目标指标设置不能完整得到体现。</w:t>
      </w:r>
    </w:p>
    <w:p>
      <w:pPr>
        <w:keepNext w:val="0"/>
        <w:keepLines w:val="0"/>
        <w:pageBreakBefore w:val="0"/>
        <w:widowControl w:val="0"/>
        <w:kinsoku/>
        <w:wordWrap/>
        <w:overflowPunct/>
        <w:topLinePunct w:val="0"/>
        <w:autoSpaceDE/>
        <w:autoSpaceDN/>
        <w:bidi w:val="0"/>
        <w:adjustRightInd/>
        <w:snapToGrid/>
        <w:spacing w:before="157" w:beforeLines="50"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（二）绩效监控指标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该类指标满分30分，包括资金管理、项目管理等2个二级指标(具体分值及得分情况如下表所示)。主要评价各项目执行单位在项目实施期间，有关规章管理制度的制定及落实情况等。</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过程类指标具体分值及得分情况</w:t>
      </w:r>
    </w:p>
    <w:tbl>
      <w:tblPr>
        <w:tblStyle w:val="6"/>
        <w:tblW w:w="8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1"/>
        <w:gridCol w:w="2055"/>
        <w:gridCol w:w="1345"/>
        <w:gridCol w:w="1376"/>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一级指标</w:t>
            </w: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二级指标</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分值</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1"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绩效监控</w:t>
            </w: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资金管理</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10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1"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b w:val="0"/>
                <w:bCs w:val="0"/>
                <w:color w:val="auto"/>
                <w:sz w:val="28"/>
                <w:szCs w:val="28"/>
                <w:highlight w:val="none"/>
              </w:rPr>
            </w:pP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项目管理</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20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56"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30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26</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86.7%</w:t>
            </w:r>
          </w:p>
        </w:tc>
      </w:tr>
    </w:tbl>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具体项目指标分析如下：</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1.资金管理</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（1）资金到位</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color w:val="auto"/>
          <w:sz w:val="28"/>
          <w:szCs w:val="28"/>
          <w:lang w:val="en-US" w:eastAsia="zh-CN"/>
        </w:rPr>
      </w:pPr>
      <w:r>
        <w:rPr>
          <w:rFonts w:hint="eastAsia" w:asciiTheme="minorEastAsia" w:hAnsiTheme="minorEastAsia" w:eastAsiaTheme="minorEastAsia" w:cstheme="minorEastAsia"/>
          <w:b w:val="0"/>
          <w:bCs/>
          <w:color w:val="auto"/>
          <w:sz w:val="28"/>
          <w:szCs w:val="28"/>
          <w:highlight w:val="none"/>
          <w:lang w:val="en-US" w:eastAsia="zh-CN"/>
        </w:rPr>
        <w:t>201</w:t>
      </w:r>
      <w:r>
        <w:rPr>
          <w:rFonts w:hint="eastAsia" w:asciiTheme="minorEastAsia" w:hAnsiTheme="minorEastAsia" w:cstheme="minorEastAsia"/>
          <w:b w:val="0"/>
          <w:bCs/>
          <w:color w:val="auto"/>
          <w:sz w:val="28"/>
          <w:szCs w:val="28"/>
          <w:highlight w:val="none"/>
          <w:lang w:val="en-US" w:eastAsia="zh-CN"/>
        </w:rPr>
        <w:t>7</w:t>
      </w:r>
      <w:r>
        <w:rPr>
          <w:rFonts w:hint="eastAsia" w:asciiTheme="minorEastAsia" w:hAnsiTheme="minorEastAsia" w:eastAsiaTheme="minorEastAsia" w:cstheme="minorEastAsia"/>
          <w:b w:val="0"/>
          <w:bCs/>
          <w:color w:val="auto"/>
          <w:sz w:val="28"/>
          <w:szCs w:val="28"/>
          <w:highlight w:val="none"/>
          <w:lang w:val="en-US" w:eastAsia="zh-CN"/>
        </w:rPr>
        <w:t>至2019年</w:t>
      </w:r>
      <w:r>
        <w:rPr>
          <w:rFonts w:hint="eastAsia" w:ascii="宋体" w:hAnsi="宋体" w:eastAsia="宋体" w:cs="宋体"/>
          <w:b w:val="0"/>
          <w:bCs/>
          <w:color w:val="auto"/>
          <w:sz w:val="28"/>
          <w:szCs w:val="28"/>
          <w:highlight w:val="none"/>
          <w:lang w:val="en-US" w:eastAsia="zh-CN"/>
        </w:rPr>
        <w:t>龙川县</w:t>
      </w:r>
      <w:r>
        <w:rPr>
          <w:rFonts w:hint="eastAsia" w:ascii="宋体" w:hAnsi="宋体" w:eastAsia="宋体" w:cs="宋体"/>
          <w:color w:val="auto"/>
          <w:sz w:val="28"/>
          <w:szCs w:val="28"/>
          <w:lang w:val="en-US" w:eastAsia="zh-CN"/>
        </w:rPr>
        <w:t>岩镇</w:t>
      </w:r>
      <w:r>
        <w:rPr>
          <w:rFonts w:hint="eastAsia" w:ascii="宋体" w:hAnsi="宋体" w:eastAsia="宋体" w:cs="宋体"/>
          <w:b w:val="0"/>
          <w:bCs/>
          <w:color w:val="auto"/>
          <w:sz w:val="28"/>
          <w:szCs w:val="28"/>
          <w:highlight w:val="none"/>
          <w:lang w:val="en-US" w:eastAsia="zh-CN"/>
        </w:rPr>
        <w:t>镇人民政府</w:t>
      </w:r>
      <w:r>
        <w:rPr>
          <w:rFonts w:hint="eastAsia" w:asciiTheme="minorEastAsia" w:hAnsiTheme="minorEastAsia" w:eastAsiaTheme="minorEastAsia" w:cstheme="minorEastAsia"/>
          <w:b w:val="0"/>
          <w:bCs/>
          <w:color w:val="auto"/>
          <w:sz w:val="28"/>
          <w:szCs w:val="28"/>
          <w:highlight w:val="none"/>
          <w:lang w:val="en-US" w:eastAsia="zh-CN"/>
        </w:rPr>
        <w:t>共收到</w:t>
      </w:r>
      <w:r>
        <w:rPr>
          <w:rStyle w:val="9"/>
          <w:rFonts w:hint="eastAsia" w:asciiTheme="minorEastAsia" w:hAnsiTheme="minorEastAsia" w:eastAsiaTheme="minorEastAsia" w:cstheme="minorEastAsia"/>
          <w:b w:val="0"/>
          <w:bCs/>
          <w:color w:val="auto"/>
          <w:sz w:val="28"/>
          <w:szCs w:val="28"/>
          <w:lang w:eastAsia="zh-CN"/>
        </w:rPr>
        <w:t>龙川</w:t>
      </w:r>
      <w:r>
        <w:rPr>
          <w:rFonts w:hint="eastAsia" w:asciiTheme="minorEastAsia" w:hAnsiTheme="minorEastAsia" w:eastAsiaTheme="minorEastAsia" w:cstheme="minorEastAsia"/>
          <w:color w:val="auto"/>
          <w:sz w:val="28"/>
          <w:szCs w:val="28"/>
        </w:rPr>
        <w:t>县财政</w:t>
      </w:r>
      <w:r>
        <w:rPr>
          <w:rFonts w:hint="eastAsia" w:asciiTheme="minorEastAsia" w:hAnsiTheme="minorEastAsia" w:eastAsiaTheme="minorEastAsia" w:cstheme="minorEastAsia"/>
          <w:color w:val="auto"/>
          <w:sz w:val="28"/>
          <w:szCs w:val="28"/>
          <w:lang w:eastAsia="zh-CN"/>
        </w:rPr>
        <w:t>局下</w:t>
      </w:r>
      <w:r>
        <w:rPr>
          <w:rFonts w:hint="eastAsia" w:asciiTheme="minorEastAsia" w:hAnsiTheme="minorEastAsia" w:eastAsiaTheme="minorEastAsia" w:cstheme="minorEastAsia"/>
          <w:color w:val="auto"/>
          <w:sz w:val="28"/>
          <w:szCs w:val="28"/>
        </w:rPr>
        <w:t>拨</w:t>
      </w:r>
      <w:r>
        <w:rPr>
          <w:rFonts w:hint="eastAsia" w:asciiTheme="minorEastAsia" w:hAnsiTheme="minorEastAsia" w:eastAsiaTheme="minorEastAsia" w:cstheme="minorEastAsia"/>
          <w:color w:val="auto"/>
          <w:sz w:val="28"/>
          <w:szCs w:val="28"/>
          <w:lang w:eastAsia="zh-CN"/>
        </w:rPr>
        <w:t>的</w:t>
      </w:r>
      <w:r>
        <w:rPr>
          <w:rFonts w:hint="eastAsia" w:asciiTheme="minorEastAsia" w:hAnsiTheme="minorEastAsia" w:eastAsiaTheme="minorEastAsia" w:cstheme="minorEastAsia"/>
          <w:b w:val="0"/>
          <w:bCs w:val="0"/>
          <w:color w:val="auto"/>
          <w:sz w:val="28"/>
          <w:szCs w:val="28"/>
          <w:highlight w:val="none"/>
          <w:lang w:eastAsia="zh-CN"/>
        </w:rPr>
        <w:t>精准扶贫项目</w:t>
      </w:r>
      <w:r>
        <w:rPr>
          <w:rFonts w:hint="eastAsia" w:asciiTheme="minorEastAsia" w:hAnsiTheme="minorEastAsia" w:eastAsiaTheme="minorEastAsia" w:cstheme="minorEastAsia"/>
          <w:color w:val="auto"/>
          <w:sz w:val="28"/>
          <w:szCs w:val="28"/>
          <w:lang w:eastAsia="zh-CN"/>
        </w:rPr>
        <w:t>资金</w:t>
      </w:r>
      <w:r>
        <w:rPr>
          <w:rFonts w:hint="eastAsia" w:asciiTheme="minorEastAsia" w:hAnsiTheme="minorEastAsia" w:cstheme="minorEastAsia"/>
          <w:b w:val="0"/>
          <w:bCs w:val="0"/>
          <w:color w:val="auto"/>
          <w:kern w:val="0"/>
          <w:sz w:val="28"/>
          <w:szCs w:val="28"/>
          <w:highlight w:val="none"/>
          <w:vertAlign w:val="baseline"/>
          <w:lang w:val="en-US" w:eastAsia="zh-CN"/>
        </w:rPr>
        <w:t>1,225.97</w:t>
      </w:r>
      <w:r>
        <w:rPr>
          <w:rFonts w:hint="eastAsia" w:asciiTheme="minorEastAsia" w:hAnsiTheme="minorEastAsia" w:eastAsiaTheme="minorEastAsia" w:cstheme="minorEastAsia"/>
          <w:b w:val="0"/>
          <w:bCs/>
          <w:color w:val="auto"/>
          <w:sz w:val="28"/>
          <w:szCs w:val="28"/>
          <w:highlight w:val="none"/>
          <w:lang w:val="en-US" w:eastAsia="zh-CN"/>
        </w:rPr>
        <w:t>万元</w:t>
      </w:r>
      <w:r>
        <w:rPr>
          <w:rFonts w:hint="eastAsia" w:ascii="Times New Roman" w:hAnsi="Times New Roman" w:eastAsia="宋体" w:cs="仿宋"/>
          <w:b w:val="0"/>
          <w:bCs/>
          <w:color w:val="auto"/>
          <w:sz w:val="28"/>
          <w:szCs w:val="28"/>
          <w:highlight w:val="none"/>
          <w:lang w:val="en-US" w:eastAsia="zh-CN"/>
        </w:rPr>
        <w:t>，</w:t>
      </w:r>
      <w:r>
        <w:rPr>
          <w:rStyle w:val="9"/>
          <w:rFonts w:hint="eastAsia" w:ascii="宋体" w:hAnsi="宋体" w:eastAsia="宋体" w:cs="宋体"/>
          <w:b w:val="0"/>
          <w:bCs/>
          <w:color w:val="auto"/>
          <w:sz w:val="28"/>
          <w:szCs w:val="28"/>
          <w:lang w:eastAsia="zh-CN"/>
        </w:rPr>
        <w:t>资金到位率</w:t>
      </w:r>
      <w:r>
        <w:rPr>
          <w:rStyle w:val="9"/>
          <w:rFonts w:hint="eastAsia" w:ascii="宋体" w:hAnsi="宋体" w:eastAsia="宋体" w:cs="宋体"/>
          <w:b w:val="0"/>
          <w:bCs/>
          <w:color w:val="auto"/>
          <w:sz w:val="28"/>
          <w:szCs w:val="28"/>
          <w:lang w:val="en-US" w:eastAsia="zh-CN"/>
        </w:rPr>
        <w:t>100%。</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资金支付</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Style w:val="9"/>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highlight w:val="none"/>
          <w:lang w:val="en-US" w:eastAsia="zh-CN"/>
        </w:rPr>
        <w:t>截止评价日,龙川县</w:t>
      </w:r>
      <w:r>
        <w:rPr>
          <w:rFonts w:hint="eastAsia" w:ascii="宋体" w:hAnsi="宋体" w:eastAsia="宋体" w:cs="宋体"/>
          <w:color w:val="auto"/>
          <w:sz w:val="28"/>
          <w:szCs w:val="28"/>
          <w:lang w:val="en-US" w:eastAsia="zh-CN"/>
        </w:rPr>
        <w:t>岩镇</w:t>
      </w:r>
      <w:r>
        <w:rPr>
          <w:rFonts w:hint="eastAsia" w:ascii="宋体" w:hAnsi="宋体" w:eastAsia="宋体" w:cs="宋体"/>
          <w:b w:val="0"/>
          <w:bCs/>
          <w:color w:val="auto"/>
          <w:sz w:val="28"/>
          <w:szCs w:val="28"/>
          <w:highlight w:val="none"/>
          <w:lang w:val="en-US" w:eastAsia="zh-CN"/>
        </w:rPr>
        <w:t>镇人民政府共拨付使用</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cstheme="minorEastAsia"/>
          <w:b w:val="0"/>
          <w:bCs w:val="0"/>
          <w:color w:val="auto"/>
          <w:kern w:val="0"/>
          <w:sz w:val="28"/>
          <w:szCs w:val="28"/>
          <w:highlight w:val="none"/>
          <w:vertAlign w:val="baseline"/>
          <w:lang w:val="en-US" w:eastAsia="zh-CN"/>
        </w:rPr>
        <w:t>1,225.97</w:t>
      </w:r>
      <w:r>
        <w:rPr>
          <w:rFonts w:hint="eastAsia" w:ascii="宋体" w:hAnsi="宋体" w:eastAsia="宋体" w:cs="宋体"/>
          <w:b w:val="0"/>
          <w:bCs/>
          <w:color w:val="auto"/>
          <w:sz w:val="28"/>
          <w:szCs w:val="28"/>
          <w:highlight w:val="none"/>
          <w:lang w:val="en-US" w:eastAsia="zh-CN"/>
        </w:rPr>
        <w:t>万元,</w:t>
      </w:r>
      <w:r>
        <w:rPr>
          <w:rStyle w:val="9"/>
          <w:rFonts w:hint="eastAsia" w:ascii="宋体" w:hAnsi="宋体" w:eastAsia="宋体" w:cs="宋体"/>
          <w:b w:val="0"/>
          <w:bCs/>
          <w:color w:val="auto"/>
          <w:sz w:val="28"/>
          <w:szCs w:val="28"/>
          <w:lang w:eastAsia="zh-CN"/>
        </w:rPr>
        <w:t>资金支付率</w:t>
      </w:r>
      <w:r>
        <w:rPr>
          <w:rStyle w:val="9"/>
          <w:rFonts w:hint="eastAsia" w:ascii="宋体" w:hAnsi="宋体" w:eastAsia="宋体" w:cs="宋体"/>
          <w:b w:val="0"/>
          <w:bCs/>
          <w:color w:val="auto"/>
          <w:sz w:val="28"/>
          <w:szCs w:val="28"/>
          <w:lang w:val="en-US" w:eastAsia="zh-CN"/>
        </w:rPr>
        <w:t>100%。</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（3）支出规范性</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项目实施单位的资金支付能按照相关资金管理规定执行，报账单据、手续符合规定，做到</w:t>
      </w:r>
      <w:r>
        <w:rPr>
          <w:rFonts w:hint="eastAsia" w:ascii="宋体" w:hAnsi="宋体" w:eastAsia="宋体" w:cs="宋体"/>
          <w:color w:val="auto"/>
          <w:sz w:val="28"/>
          <w:szCs w:val="28"/>
        </w:rPr>
        <w:t>专款专用</w:t>
      </w:r>
      <w:r>
        <w:rPr>
          <w:rFonts w:hint="eastAsia" w:ascii="宋体" w:hAnsi="宋体" w:eastAsia="宋体" w:cs="宋体"/>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2.项目管理</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实施程序</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b w:val="0"/>
          <w:bCs w:val="0"/>
          <w:color w:val="auto"/>
          <w:sz w:val="28"/>
          <w:szCs w:val="28"/>
          <w:lang w:val="en-US" w:eastAsia="zh-CN"/>
        </w:rPr>
        <w:t>项目实施单位能够按照《龙川县精准扶贫开发资金筹集使用监管实施方案》（龙委办发[2016]13号）等有关规定，</w:t>
      </w:r>
      <w:r>
        <w:rPr>
          <w:rFonts w:hint="eastAsia" w:ascii="宋体" w:hAnsi="宋体" w:eastAsia="宋体" w:cs="宋体"/>
          <w:color w:val="auto"/>
          <w:sz w:val="28"/>
          <w:szCs w:val="28"/>
          <w:lang w:eastAsia="zh-CN"/>
        </w:rPr>
        <w:t>向</w:t>
      </w:r>
      <w:r>
        <w:rPr>
          <w:rFonts w:hint="eastAsia" w:ascii="宋体" w:hAnsi="宋体" w:eastAsia="宋体" w:cs="宋体"/>
          <w:b w:val="0"/>
          <w:bCs/>
          <w:color w:val="auto"/>
          <w:sz w:val="28"/>
          <w:szCs w:val="28"/>
          <w:highlight w:val="none"/>
          <w:lang w:val="en-US" w:eastAsia="zh-CN"/>
        </w:rPr>
        <w:t>龙川县</w:t>
      </w:r>
      <w:r>
        <w:rPr>
          <w:rFonts w:hint="eastAsia" w:ascii="宋体" w:hAnsi="宋体" w:eastAsia="宋体" w:cs="宋体"/>
          <w:color w:val="auto"/>
          <w:sz w:val="28"/>
          <w:szCs w:val="28"/>
          <w:lang w:val="en-US" w:eastAsia="zh-CN"/>
        </w:rPr>
        <w:t>岩镇</w:t>
      </w:r>
      <w:r>
        <w:rPr>
          <w:rFonts w:hint="eastAsia" w:ascii="宋体" w:hAnsi="宋体" w:eastAsia="宋体" w:cs="宋体"/>
          <w:b w:val="0"/>
          <w:bCs/>
          <w:color w:val="auto"/>
          <w:sz w:val="28"/>
          <w:szCs w:val="28"/>
          <w:highlight w:val="none"/>
          <w:lang w:val="en-US" w:eastAsia="zh-CN"/>
        </w:rPr>
        <w:t>镇人民政府</w:t>
      </w:r>
      <w:r>
        <w:rPr>
          <w:rFonts w:hint="eastAsia" w:ascii="宋体" w:hAnsi="宋体" w:eastAsia="宋体" w:cs="宋体"/>
          <w:color w:val="auto"/>
          <w:sz w:val="28"/>
          <w:szCs w:val="28"/>
          <w:lang w:eastAsia="zh-CN"/>
        </w:rPr>
        <w:t>提交</w:t>
      </w:r>
      <w:r>
        <w:rPr>
          <w:rFonts w:hint="eastAsia" w:ascii="宋体" w:hAnsi="宋体" w:eastAsia="宋体" w:cs="宋体"/>
          <w:color w:val="auto"/>
          <w:sz w:val="28"/>
          <w:szCs w:val="28"/>
          <w:highlight w:val="none"/>
        </w:rPr>
        <w:t>申报项目，</w:t>
      </w:r>
      <w:r>
        <w:rPr>
          <w:rFonts w:hint="eastAsia" w:ascii="宋体" w:hAnsi="宋体" w:eastAsia="宋体" w:cs="宋体"/>
          <w:color w:val="auto"/>
          <w:sz w:val="28"/>
          <w:szCs w:val="28"/>
          <w:highlight w:val="none"/>
          <w:lang w:eastAsia="zh-CN"/>
        </w:rPr>
        <w:t>经</w:t>
      </w:r>
      <w:r>
        <w:rPr>
          <w:rFonts w:hint="eastAsia" w:ascii="宋体" w:hAnsi="宋体" w:eastAsia="宋体" w:cs="宋体"/>
          <w:b w:val="0"/>
          <w:bCs/>
          <w:color w:val="auto"/>
          <w:sz w:val="28"/>
          <w:szCs w:val="28"/>
          <w:highlight w:val="none"/>
          <w:lang w:val="en-US" w:eastAsia="zh-CN"/>
        </w:rPr>
        <w:t>龙川县</w:t>
      </w:r>
      <w:r>
        <w:rPr>
          <w:rFonts w:hint="eastAsia" w:ascii="宋体" w:hAnsi="宋体" w:eastAsia="宋体" w:cs="宋体"/>
          <w:color w:val="auto"/>
          <w:sz w:val="28"/>
          <w:szCs w:val="28"/>
          <w:lang w:val="en-US" w:eastAsia="zh-CN"/>
        </w:rPr>
        <w:t>岩镇</w:t>
      </w:r>
      <w:r>
        <w:rPr>
          <w:rFonts w:hint="eastAsia" w:ascii="宋体" w:hAnsi="宋体" w:eastAsia="宋体" w:cs="宋体"/>
          <w:b w:val="0"/>
          <w:bCs/>
          <w:color w:val="auto"/>
          <w:sz w:val="28"/>
          <w:szCs w:val="28"/>
          <w:highlight w:val="none"/>
          <w:lang w:val="en-US" w:eastAsia="zh-CN"/>
        </w:rPr>
        <w:t>镇人民政府</w:t>
      </w:r>
      <w:r>
        <w:rPr>
          <w:rFonts w:hint="eastAsia" w:ascii="宋体" w:hAnsi="宋体" w:eastAsia="宋体" w:cs="宋体"/>
          <w:color w:val="auto"/>
          <w:sz w:val="28"/>
          <w:szCs w:val="28"/>
          <w:highlight w:val="none"/>
          <w:lang w:eastAsia="zh-CN"/>
        </w:rPr>
        <w:t>核实，</w:t>
      </w:r>
      <w:r>
        <w:rPr>
          <w:rFonts w:hint="eastAsia" w:ascii="宋体" w:hAnsi="宋体" w:eastAsia="宋体" w:cs="宋体"/>
          <w:color w:val="auto"/>
          <w:sz w:val="28"/>
          <w:szCs w:val="28"/>
          <w:highlight w:val="none"/>
        </w:rPr>
        <w:t>由</w:t>
      </w:r>
      <w:r>
        <w:rPr>
          <w:rFonts w:hint="eastAsia" w:ascii="宋体" w:hAnsi="宋体" w:eastAsia="宋体" w:cs="宋体"/>
          <w:b w:val="0"/>
          <w:bCs/>
          <w:color w:val="auto"/>
          <w:sz w:val="28"/>
          <w:szCs w:val="28"/>
          <w:highlight w:val="none"/>
          <w:lang w:val="en-US" w:eastAsia="zh-CN"/>
        </w:rPr>
        <w:t>龙川县</w:t>
      </w:r>
      <w:r>
        <w:rPr>
          <w:rFonts w:hint="eastAsia" w:ascii="宋体" w:hAnsi="宋体" w:eastAsia="宋体" w:cs="宋体"/>
          <w:color w:val="auto"/>
          <w:sz w:val="28"/>
          <w:szCs w:val="28"/>
          <w:lang w:val="en-US" w:eastAsia="zh-CN"/>
        </w:rPr>
        <w:t>岩镇</w:t>
      </w:r>
      <w:r>
        <w:rPr>
          <w:rFonts w:hint="eastAsia" w:ascii="宋体" w:hAnsi="宋体" w:eastAsia="宋体" w:cs="宋体"/>
          <w:b w:val="0"/>
          <w:bCs/>
          <w:color w:val="auto"/>
          <w:sz w:val="28"/>
          <w:szCs w:val="28"/>
          <w:highlight w:val="none"/>
          <w:lang w:val="en-US" w:eastAsia="zh-CN"/>
        </w:rPr>
        <w:t>镇财政结算中心</w:t>
      </w:r>
      <w:r>
        <w:rPr>
          <w:rFonts w:hint="eastAsia" w:ascii="宋体" w:hAnsi="宋体" w:eastAsia="宋体" w:cs="宋体"/>
          <w:color w:val="auto"/>
          <w:sz w:val="28"/>
          <w:szCs w:val="28"/>
          <w:highlight w:val="none"/>
        </w:rPr>
        <w:t>下达资金</w:t>
      </w:r>
      <w:r>
        <w:rPr>
          <w:rFonts w:hint="eastAsia" w:ascii="宋体" w:hAnsi="宋体" w:eastAsia="宋体" w:cs="宋体"/>
          <w:color w:val="auto"/>
          <w:sz w:val="28"/>
          <w:szCs w:val="28"/>
          <w:highlight w:val="none"/>
          <w:lang w:eastAsia="zh-CN"/>
        </w:rPr>
        <w:t>，项目实施流程做到基本规范，项目实施进度有待加快。</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（2）项目监管</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w:t>
      </w:r>
      <w:r>
        <w:rPr>
          <w:rFonts w:hint="eastAsia" w:ascii="宋体" w:hAnsi="宋体" w:eastAsia="宋体" w:cs="宋体"/>
          <w:color w:val="auto"/>
          <w:sz w:val="28"/>
          <w:szCs w:val="28"/>
          <w:lang w:eastAsia="zh-CN"/>
        </w:rPr>
        <w:t>由龙</w:t>
      </w:r>
      <w:r>
        <w:rPr>
          <w:rFonts w:hint="eastAsia" w:ascii="宋体" w:hAnsi="宋体" w:eastAsia="宋体" w:cs="宋体"/>
          <w:b w:val="0"/>
          <w:bCs/>
          <w:color w:val="auto"/>
          <w:sz w:val="28"/>
          <w:szCs w:val="28"/>
          <w:highlight w:val="none"/>
          <w:lang w:val="en-US" w:eastAsia="zh-CN"/>
        </w:rPr>
        <w:t>川县</w:t>
      </w:r>
      <w:r>
        <w:rPr>
          <w:rFonts w:hint="eastAsia" w:ascii="宋体" w:hAnsi="宋体" w:eastAsia="宋体" w:cs="宋体"/>
          <w:color w:val="auto"/>
          <w:sz w:val="28"/>
          <w:szCs w:val="28"/>
          <w:lang w:val="en-US" w:eastAsia="zh-CN"/>
        </w:rPr>
        <w:t>岩镇</w:t>
      </w:r>
      <w:r>
        <w:rPr>
          <w:rFonts w:hint="eastAsia" w:ascii="宋体" w:hAnsi="宋体" w:eastAsia="宋体" w:cs="宋体"/>
          <w:b w:val="0"/>
          <w:bCs/>
          <w:color w:val="auto"/>
          <w:sz w:val="28"/>
          <w:szCs w:val="28"/>
          <w:highlight w:val="none"/>
          <w:lang w:val="en-US" w:eastAsia="zh-CN"/>
        </w:rPr>
        <w:t>镇人民政府</w:t>
      </w:r>
      <w:r>
        <w:rPr>
          <w:rFonts w:hint="eastAsia" w:ascii="宋体" w:hAnsi="宋体" w:eastAsia="宋体" w:cs="宋体"/>
          <w:color w:val="auto"/>
          <w:sz w:val="28"/>
          <w:szCs w:val="28"/>
          <w:highlight w:val="none"/>
          <w:lang w:eastAsia="zh-CN"/>
        </w:rPr>
        <w:t>实施</w:t>
      </w:r>
      <w:r>
        <w:rPr>
          <w:rFonts w:hint="eastAsia" w:ascii="宋体" w:hAnsi="宋体" w:eastAsia="宋体" w:cs="宋体"/>
          <w:color w:val="auto"/>
          <w:sz w:val="28"/>
          <w:szCs w:val="28"/>
        </w:rPr>
        <w:t>监</w:t>
      </w:r>
      <w:r>
        <w:rPr>
          <w:rFonts w:hint="eastAsia" w:ascii="宋体" w:hAnsi="宋体" w:eastAsia="宋体" w:cs="宋体"/>
          <w:color w:val="auto"/>
          <w:sz w:val="28"/>
          <w:szCs w:val="28"/>
          <w:lang w:eastAsia="zh-CN"/>
        </w:rPr>
        <w:t>管</w:t>
      </w:r>
      <w:r>
        <w:rPr>
          <w:rFonts w:hint="eastAsia" w:ascii="宋体" w:hAnsi="宋体" w:eastAsia="宋体" w:cs="宋体"/>
          <w:color w:val="auto"/>
          <w:sz w:val="28"/>
          <w:szCs w:val="28"/>
        </w:rPr>
        <w:t>,资金支付经</w:t>
      </w:r>
      <w:r>
        <w:rPr>
          <w:rFonts w:hint="eastAsia" w:ascii="宋体" w:hAnsi="宋体" w:eastAsia="宋体" w:cs="宋体"/>
          <w:b w:val="0"/>
          <w:bCs/>
          <w:color w:val="auto"/>
          <w:sz w:val="28"/>
          <w:szCs w:val="28"/>
          <w:highlight w:val="none"/>
          <w:lang w:val="en-US" w:eastAsia="zh-CN"/>
        </w:rPr>
        <w:t>龙川县</w:t>
      </w:r>
      <w:r>
        <w:rPr>
          <w:rFonts w:hint="eastAsia" w:ascii="宋体" w:hAnsi="宋体" w:eastAsia="宋体" w:cs="宋体"/>
          <w:color w:val="auto"/>
          <w:sz w:val="28"/>
          <w:szCs w:val="28"/>
          <w:lang w:val="en-US" w:eastAsia="zh-CN"/>
        </w:rPr>
        <w:t>岩镇</w:t>
      </w:r>
      <w:r>
        <w:rPr>
          <w:rFonts w:hint="eastAsia" w:ascii="宋体" w:hAnsi="宋体" w:eastAsia="宋体" w:cs="宋体"/>
          <w:b w:val="0"/>
          <w:bCs/>
          <w:color w:val="auto"/>
          <w:sz w:val="28"/>
          <w:szCs w:val="28"/>
          <w:highlight w:val="none"/>
          <w:lang w:val="en-US" w:eastAsia="zh-CN"/>
        </w:rPr>
        <w:t>镇财政结算中心</w:t>
      </w:r>
      <w:r>
        <w:rPr>
          <w:rFonts w:hint="eastAsia" w:ascii="宋体" w:hAnsi="宋体" w:eastAsia="宋体" w:cs="宋体"/>
          <w:color w:val="auto"/>
          <w:sz w:val="28"/>
          <w:szCs w:val="28"/>
        </w:rPr>
        <w:t>审核</w:t>
      </w:r>
      <w:r>
        <w:rPr>
          <w:rFonts w:hint="eastAsia" w:ascii="宋体" w:hAnsi="宋体" w:eastAsia="宋体" w:cs="宋体"/>
          <w:color w:val="auto"/>
          <w:sz w:val="28"/>
          <w:szCs w:val="28"/>
          <w:lang w:eastAsia="zh-CN"/>
        </w:rPr>
        <w:t>，龙</w:t>
      </w:r>
      <w:r>
        <w:rPr>
          <w:rFonts w:hint="eastAsia" w:ascii="宋体" w:hAnsi="宋体" w:eastAsia="宋体" w:cs="宋体"/>
          <w:b w:val="0"/>
          <w:bCs/>
          <w:color w:val="auto"/>
          <w:sz w:val="28"/>
          <w:szCs w:val="28"/>
          <w:highlight w:val="none"/>
          <w:lang w:val="en-US" w:eastAsia="zh-CN"/>
        </w:rPr>
        <w:t>川县</w:t>
      </w:r>
      <w:r>
        <w:rPr>
          <w:rFonts w:hint="eastAsia" w:ascii="宋体" w:hAnsi="宋体" w:eastAsia="宋体" w:cs="宋体"/>
          <w:color w:val="auto"/>
          <w:sz w:val="28"/>
          <w:szCs w:val="28"/>
          <w:lang w:val="en-US" w:eastAsia="zh-CN"/>
        </w:rPr>
        <w:t>岩镇</w:t>
      </w:r>
      <w:r>
        <w:rPr>
          <w:rFonts w:hint="eastAsia" w:ascii="宋体" w:hAnsi="宋体" w:eastAsia="宋体" w:cs="宋体"/>
          <w:b w:val="0"/>
          <w:bCs/>
          <w:color w:val="auto"/>
          <w:sz w:val="28"/>
          <w:szCs w:val="28"/>
          <w:highlight w:val="none"/>
          <w:lang w:val="en-US" w:eastAsia="zh-CN"/>
        </w:rPr>
        <w:t>镇人民政府</w:t>
      </w:r>
      <w:r>
        <w:rPr>
          <w:rFonts w:hint="eastAsia" w:ascii="宋体" w:hAnsi="宋体" w:eastAsia="宋体" w:cs="宋体"/>
          <w:color w:val="auto"/>
          <w:sz w:val="28"/>
          <w:szCs w:val="28"/>
          <w:lang w:eastAsia="zh-CN"/>
        </w:rPr>
        <w:t>对具体项目基本能做到监管到位。</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val="en-US" w:eastAsia="zh-CN"/>
        </w:rPr>
        <w:t>三）绩效结果指标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该类指标满分50分，包括项目产出结果、项目效益结果、公众满意度等3个二级指标(具体分值及得分情况如下表所示)。主要考察建设项目的预算成本控制，产出时效、产出质量、产出数量，经济效益、社会效益、生态效益、可持续影响、公众满意度等情况。</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绩效结果类指标具体分值及得分情况</w:t>
      </w:r>
      <w:r>
        <w:rPr>
          <w:rFonts w:hint="eastAsia" w:ascii="宋体" w:hAnsi="宋体" w:eastAsia="宋体" w:cs="宋体"/>
          <w:b w:val="0"/>
          <w:bCs w:val="0"/>
          <w:color w:val="auto"/>
          <w:sz w:val="28"/>
          <w:szCs w:val="28"/>
          <w:highlight w:val="none"/>
          <w:lang w:val="en-US" w:eastAsia="zh-CN"/>
        </w:rPr>
        <w:t>表</w:t>
      </w:r>
    </w:p>
    <w:tbl>
      <w:tblPr>
        <w:tblStyle w:val="6"/>
        <w:tblW w:w="8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8"/>
        <w:gridCol w:w="2118"/>
        <w:gridCol w:w="1560"/>
        <w:gridCol w:w="1401"/>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一级指标</w:t>
            </w: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二级指标</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分值</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得分</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绩效结果</w:t>
            </w: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项目产出结果</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20</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18.5</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项目效益结果</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24</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20</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公众满意度</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16"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合计</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50</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43.5</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87%</w:t>
            </w:r>
          </w:p>
        </w:tc>
      </w:tr>
    </w:tbl>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1.项目产出结果</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（1）项目产出数量  项目经过实施，总体能按要求完成，建设了光伏电站900.58千瓦，发放鸡苗16460羽，发放“以奖代补”资金174.42万元。</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（2）项目产出质量   项目经过实施，总体能增加贫困户的人均收入,但部分项目收益不高。</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（3）项目产出成本  项目实施没有超出预算成本。</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（4）项目产出时效   项目实施基本上及时完成。</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lang w:val="en-US" w:eastAsia="zh-CN"/>
        </w:rPr>
        <w:t>2.项目效益结果指标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）经济效益</w:t>
      </w:r>
      <w:r>
        <w:rPr>
          <w:rFonts w:hint="eastAsia" w:ascii="宋体" w:hAnsi="宋体" w:eastAsia="宋体" w:cs="宋体"/>
          <w:color w:val="auto"/>
          <w:sz w:val="28"/>
          <w:szCs w:val="28"/>
          <w:lang w:val="en-US" w:eastAsia="zh-CN"/>
        </w:rPr>
        <w:t xml:space="preserve">  扶贫项目的实施，通过入股分红、种养、实业投资等，总体来说一定程度上增加了贫困户的人均收入，经济效益由于实施进度得不到充分的体现。</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b w:val="0"/>
          <w:bCs w:val="0"/>
          <w:color w:val="auto"/>
          <w:sz w:val="28"/>
          <w:szCs w:val="28"/>
          <w:lang w:val="en-US" w:eastAsia="zh-CN"/>
        </w:rPr>
        <w:t xml:space="preserve">（2）社会效益   </w:t>
      </w:r>
      <w:r>
        <w:rPr>
          <w:rFonts w:hint="eastAsia" w:ascii="宋体" w:hAnsi="宋体" w:eastAsia="宋体" w:cs="宋体"/>
          <w:color w:val="auto"/>
          <w:sz w:val="28"/>
          <w:szCs w:val="28"/>
          <w:lang w:eastAsia="zh-CN"/>
        </w:rPr>
        <w:t>精准扶贫项目</w:t>
      </w:r>
      <w:r>
        <w:rPr>
          <w:rFonts w:hint="eastAsia" w:ascii="宋体" w:hAnsi="宋体" w:eastAsia="宋体" w:cs="宋体"/>
          <w:color w:val="auto"/>
          <w:sz w:val="28"/>
          <w:szCs w:val="28"/>
          <w:lang w:val="en-US" w:eastAsia="zh-CN"/>
        </w:rPr>
        <w:t>，</w:t>
      </w:r>
      <w:r>
        <w:rPr>
          <w:rFonts w:hint="eastAsia" w:ascii="宋体" w:hAnsi="宋体" w:eastAsia="宋体" w:cs="宋体"/>
          <w:b w:val="0"/>
          <w:bCs/>
          <w:color w:val="auto"/>
          <w:sz w:val="28"/>
          <w:szCs w:val="28"/>
          <w:highlight w:val="none"/>
          <w:lang w:val="en-US" w:eastAsia="zh-CN"/>
        </w:rPr>
        <w:t>发展贫困户种养产业、发展光伏产业、入股公司企业分红、修建村</w:t>
      </w:r>
      <w:r>
        <w:rPr>
          <w:rFonts w:hint="eastAsia" w:ascii="宋体" w:hAnsi="宋体" w:eastAsia="宋体" w:cs="宋体"/>
          <w:b w:val="0"/>
          <w:bCs w:val="0"/>
          <w:color w:val="auto"/>
          <w:sz w:val="28"/>
          <w:szCs w:val="28"/>
          <w:highlight w:val="none"/>
          <w:lang w:val="en-US" w:eastAsia="zh-CN"/>
        </w:rPr>
        <w:t>内基础设施等方式，多渠道加快贫困户脱贫致富步伐，增加贫困户收入</w:t>
      </w:r>
      <w:r>
        <w:rPr>
          <w:rFonts w:hint="eastAsia" w:ascii="宋体" w:hAnsi="宋体" w:eastAsia="宋体" w:cs="宋体"/>
          <w:color w:val="auto"/>
          <w:sz w:val="28"/>
          <w:szCs w:val="28"/>
          <w:lang w:val="en-US" w:eastAsia="zh-CN"/>
        </w:rPr>
        <w:t>，增加了工作岗位、增加了产业规模，带动了经济发展，具有明显的社会效益。</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（3）生态效益  光伏发电站的建设，不但增加了贫困户的经济收入，而且改善了农村生活及生态环境。</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val="0"/>
          <w:bCs w:val="0"/>
          <w:color w:val="auto"/>
          <w:sz w:val="28"/>
          <w:szCs w:val="28"/>
          <w:lang w:val="en-US" w:eastAsia="zh-CN"/>
        </w:rPr>
        <w:t>（4）项目完成后，在大环境不变的情况下，其可持续性通常不受影响。</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3.满意度指标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项目评价小组</w:t>
      </w:r>
      <w:r>
        <w:rPr>
          <w:rFonts w:hint="eastAsia" w:ascii="宋体" w:hAnsi="宋体" w:eastAsia="宋体" w:cs="宋体"/>
          <w:color w:val="auto"/>
          <w:sz w:val="28"/>
          <w:szCs w:val="28"/>
        </w:rPr>
        <w:t>对项目评价现场检查工作过程中，针对</w:t>
      </w:r>
      <w:r>
        <w:rPr>
          <w:rStyle w:val="9"/>
          <w:rFonts w:hint="eastAsia" w:ascii="宋体" w:hAnsi="宋体" w:eastAsia="宋体" w:cs="宋体"/>
          <w:b w:val="0"/>
          <w:bCs/>
          <w:color w:val="auto"/>
          <w:sz w:val="28"/>
          <w:szCs w:val="28"/>
          <w:lang w:eastAsia="zh-CN"/>
        </w:rPr>
        <w:t>《</w:t>
      </w:r>
      <w:r>
        <w:rPr>
          <w:rFonts w:hint="eastAsia" w:ascii="宋体" w:hAnsi="宋体" w:eastAsia="宋体" w:cs="宋体"/>
          <w:color w:val="auto"/>
          <w:sz w:val="28"/>
          <w:szCs w:val="28"/>
          <w:lang w:eastAsia="zh-CN"/>
        </w:rPr>
        <w:t>精准扶贫项目</w:t>
      </w:r>
      <w:r>
        <w:rPr>
          <w:rStyle w:val="9"/>
          <w:rFonts w:hint="eastAsia" w:ascii="宋体" w:hAnsi="宋体" w:eastAsia="宋体" w:cs="宋体"/>
          <w:b w:val="0"/>
          <w:bCs w:val="0"/>
          <w:color w:val="auto"/>
          <w:sz w:val="28"/>
          <w:szCs w:val="28"/>
          <w:u w:val="none"/>
          <w:lang w:eastAsia="zh-CN"/>
        </w:rPr>
        <w:t>》</w:t>
      </w:r>
      <w:r>
        <w:rPr>
          <w:rFonts w:hint="eastAsia" w:ascii="宋体" w:hAnsi="宋体" w:eastAsia="宋体" w:cs="宋体"/>
          <w:color w:val="auto"/>
          <w:sz w:val="28"/>
          <w:szCs w:val="28"/>
          <w:lang w:eastAsia="zh-CN"/>
        </w:rPr>
        <w:t>满意度</w:t>
      </w:r>
      <w:r>
        <w:rPr>
          <w:rFonts w:hint="eastAsia" w:ascii="宋体" w:hAnsi="宋体" w:eastAsia="宋体" w:cs="宋体"/>
          <w:color w:val="auto"/>
          <w:sz w:val="28"/>
          <w:szCs w:val="28"/>
        </w:rPr>
        <w:t>进行问卷调查，随机</w:t>
      </w:r>
      <w:r>
        <w:rPr>
          <w:rFonts w:hint="eastAsia" w:ascii="宋体" w:hAnsi="宋体" w:eastAsia="宋体" w:cs="宋体"/>
          <w:color w:val="auto"/>
          <w:sz w:val="28"/>
          <w:szCs w:val="28"/>
          <w:lang w:eastAsia="zh-CN"/>
        </w:rPr>
        <w:t>向村庄贫困户</w:t>
      </w:r>
      <w:r>
        <w:rPr>
          <w:rFonts w:hint="eastAsia" w:ascii="宋体" w:hAnsi="宋体" w:eastAsia="宋体" w:cs="宋体"/>
          <w:color w:val="auto"/>
          <w:sz w:val="28"/>
          <w:szCs w:val="28"/>
        </w:rPr>
        <w:t>发放</w:t>
      </w:r>
      <w:r>
        <w:rPr>
          <w:rFonts w:hint="eastAsia" w:ascii="宋体" w:hAnsi="宋体" w:eastAsia="宋体" w:cs="宋体"/>
          <w:color w:val="auto"/>
          <w:sz w:val="28"/>
          <w:szCs w:val="28"/>
          <w:lang w:val="en-US" w:eastAsia="zh-CN"/>
        </w:rPr>
        <w:t>了</w:t>
      </w:r>
      <w:r>
        <w:rPr>
          <w:rFonts w:hint="eastAsia" w:ascii="宋体" w:hAnsi="宋体" w:eastAsia="宋体" w:cs="宋体"/>
          <w:color w:val="auto"/>
          <w:sz w:val="28"/>
          <w:szCs w:val="28"/>
        </w:rPr>
        <w:t>调查问卷，</w:t>
      </w:r>
      <w:r>
        <w:rPr>
          <w:rFonts w:hint="eastAsia" w:ascii="宋体" w:hAnsi="宋体" w:eastAsia="宋体" w:cs="宋体"/>
          <w:color w:val="auto"/>
          <w:sz w:val="28"/>
          <w:szCs w:val="28"/>
          <w:lang w:eastAsia="zh-CN"/>
        </w:rPr>
        <w:t>根据</w:t>
      </w:r>
      <w:r>
        <w:rPr>
          <w:rFonts w:hint="eastAsia" w:ascii="宋体" w:hAnsi="宋体" w:eastAsia="宋体" w:cs="宋体"/>
          <w:color w:val="auto"/>
          <w:sz w:val="28"/>
          <w:szCs w:val="28"/>
        </w:rPr>
        <w:t>调查</w:t>
      </w:r>
      <w:r>
        <w:rPr>
          <w:rFonts w:hint="eastAsia" w:ascii="宋体" w:hAnsi="宋体" w:eastAsia="宋体" w:cs="宋体"/>
          <w:color w:val="auto"/>
          <w:sz w:val="28"/>
          <w:szCs w:val="28"/>
          <w:lang w:eastAsia="zh-CN"/>
        </w:rPr>
        <w:t>问卷</w:t>
      </w:r>
      <w:r>
        <w:rPr>
          <w:rFonts w:hint="eastAsia" w:ascii="宋体" w:hAnsi="宋体" w:eastAsia="宋体" w:cs="宋体"/>
          <w:color w:val="auto"/>
          <w:sz w:val="28"/>
          <w:szCs w:val="28"/>
        </w:rPr>
        <w:t>情况</w:t>
      </w:r>
      <w:r>
        <w:rPr>
          <w:rFonts w:hint="eastAsia" w:ascii="宋体" w:hAnsi="宋体" w:eastAsia="宋体" w:cs="宋体"/>
          <w:color w:val="auto"/>
          <w:sz w:val="28"/>
          <w:szCs w:val="28"/>
          <w:lang w:eastAsia="zh-CN"/>
        </w:rPr>
        <w:t>和现场核查情况</w:t>
      </w:r>
      <w:r>
        <w:rPr>
          <w:rFonts w:hint="eastAsia" w:ascii="宋体" w:hAnsi="宋体" w:eastAsia="宋体" w:cs="宋体"/>
          <w:color w:val="auto"/>
          <w:sz w:val="28"/>
          <w:szCs w:val="28"/>
        </w:rPr>
        <w:t>，被调查人员对</w:t>
      </w:r>
      <w:r>
        <w:rPr>
          <w:rFonts w:hint="eastAsia" w:ascii="宋体" w:hAnsi="宋体" w:eastAsia="宋体" w:cs="宋体"/>
          <w:color w:val="auto"/>
          <w:sz w:val="28"/>
          <w:szCs w:val="28"/>
          <w:lang w:eastAsia="zh-CN"/>
        </w:rPr>
        <w:t>该</w:t>
      </w:r>
      <w:r>
        <w:rPr>
          <w:rFonts w:hint="eastAsia" w:ascii="宋体" w:hAnsi="宋体" w:eastAsia="宋体" w:cs="宋体"/>
          <w:color w:val="auto"/>
          <w:sz w:val="28"/>
          <w:szCs w:val="28"/>
        </w:rPr>
        <w:t>项目总体满意度偏高。</w:t>
      </w: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0"/>
      </w:rPr>
    </w:pPr>
    <w:r>
      <w:fldChar w:fldCharType="begin"/>
    </w:r>
    <w:r>
      <w:rPr>
        <w:rStyle w:val="10"/>
      </w:rPr>
      <w:instrText xml:space="preserve">PAGE  </w:instrText>
    </w:r>
    <w:r>
      <w:fldChar w:fldCharType="separate"/>
    </w:r>
    <w:r>
      <w:rPr>
        <w:rStyle w:val="10"/>
      </w:rPr>
      <w:t>18</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607"/>
        <w:tab w:val="clear" w:pos="4153"/>
      </w:tabs>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lang w:eastAsia="zh-T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0A9226"/>
    <w:multiLevelType w:val="singleLevel"/>
    <w:tmpl w:val="B60A9226"/>
    <w:lvl w:ilvl="0" w:tentative="0">
      <w:start w:val="2"/>
      <w:numFmt w:val="chineseCounting"/>
      <w:suff w:val="nothing"/>
      <w:lvlText w:val="%1、"/>
      <w:lvlJc w:val="left"/>
      <w:rPr>
        <w:rFonts w:hint="eastAsia"/>
      </w:rPr>
    </w:lvl>
  </w:abstractNum>
  <w:abstractNum w:abstractNumId="1">
    <w:nsid w:val="38EE814F"/>
    <w:multiLevelType w:val="singleLevel"/>
    <w:tmpl w:val="38EE814F"/>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4E08DD"/>
    <w:rsid w:val="009A2A51"/>
    <w:rsid w:val="01842D22"/>
    <w:rsid w:val="01D04EF5"/>
    <w:rsid w:val="022E10E9"/>
    <w:rsid w:val="023827D0"/>
    <w:rsid w:val="02447E1F"/>
    <w:rsid w:val="024D074B"/>
    <w:rsid w:val="028B7447"/>
    <w:rsid w:val="02D375B9"/>
    <w:rsid w:val="02ED4461"/>
    <w:rsid w:val="030272C6"/>
    <w:rsid w:val="032833FC"/>
    <w:rsid w:val="03847A8C"/>
    <w:rsid w:val="03CB3C32"/>
    <w:rsid w:val="03CD04B9"/>
    <w:rsid w:val="03E02367"/>
    <w:rsid w:val="04451E65"/>
    <w:rsid w:val="046C6448"/>
    <w:rsid w:val="05630626"/>
    <w:rsid w:val="057167C0"/>
    <w:rsid w:val="05CB3EA7"/>
    <w:rsid w:val="06CE0460"/>
    <w:rsid w:val="07D3522F"/>
    <w:rsid w:val="08D80BB0"/>
    <w:rsid w:val="08E5749E"/>
    <w:rsid w:val="09047C2C"/>
    <w:rsid w:val="092B684E"/>
    <w:rsid w:val="09B95363"/>
    <w:rsid w:val="09DA0C6A"/>
    <w:rsid w:val="0A06298A"/>
    <w:rsid w:val="0A7B7956"/>
    <w:rsid w:val="0A7C4DAC"/>
    <w:rsid w:val="0A847015"/>
    <w:rsid w:val="0AD5158F"/>
    <w:rsid w:val="0B011FDD"/>
    <w:rsid w:val="0B451391"/>
    <w:rsid w:val="0B741E7D"/>
    <w:rsid w:val="0B883F2A"/>
    <w:rsid w:val="0BF06118"/>
    <w:rsid w:val="0C733724"/>
    <w:rsid w:val="0CA15BEB"/>
    <w:rsid w:val="0CB11042"/>
    <w:rsid w:val="0D067259"/>
    <w:rsid w:val="0D133E1F"/>
    <w:rsid w:val="0DEB1233"/>
    <w:rsid w:val="0E605619"/>
    <w:rsid w:val="0E6D24CD"/>
    <w:rsid w:val="0EA15DF2"/>
    <w:rsid w:val="0EC9725B"/>
    <w:rsid w:val="0F2F02ED"/>
    <w:rsid w:val="0F551BCA"/>
    <w:rsid w:val="0FFC336A"/>
    <w:rsid w:val="0FFD3ED2"/>
    <w:rsid w:val="1058465A"/>
    <w:rsid w:val="10DA113E"/>
    <w:rsid w:val="11424496"/>
    <w:rsid w:val="122E1CC8"/>
    <w:rsid w:val="13106936"/>
    <w:rsid w:val="138C7497"/>
    <w:rsid w:val="13901A59"/>
    <w:rsid w:val="140E40A5"/>
    <w:rsid w:val="14345AB3"/>
    <w:rsid w:val="15161B5D"/>
    <w:rsid w:val="154C4561"/>
    <w:rsid w:val="15912DD5"/>
    <w:rsid w:val="15D44C17"/>
    <w:rsid w:val="16185BD8"/>
    <w:rsid w:val="1691611C"/>
    <w:rsid w:val="16F14A3A"/>
    <w:rsid w:val="18001559"/>
    <w:rsid w:val="183362B3"/>
    <w:rsid w:val="18522B78"/>
    <w:rsid w:val="189D7D87"/>
    <w:rsid w:val="195C4C30"/>
    <w:rsid w:val="1AD302D7"/>
    <w:rsid w:val="1B6A07D7"/>
    <w:rsid w:val="1BE901D9"/>
    <w:rsid w:val="1C692CB7"/>
    <w:rsid w:val="1C8963C4"/>
    <w:rsid w:val="1CEA2E00"/>
    <w:rsid w:val="1CEA2F61"/>
    <w:rsid w:val="1CFB55BE"/>
    <w:rsid w:val="1D3808E7"/>
    <w:rsid w:val="1D841D3E"/>
    <w:rsid w:val="1D9168FE"/>
    <w:rsid w:val="1DA87031"/>
    <w:rsid w:val="1DC05C55"/>
    <w:rsid w:val="1E1C230F"/>
    <w:rsid w:val="1EE04B8D"/>
    <w:rsid w:val="1F15668B"/>
    <w:rsid w:val="1F563BFB"/>
    <w:rsid w:val="1FBF11C3"/>
    <w:rsid w:val="1FDD7AFC"/>
    <w:rsid w:val="1FF1094C"/>
    <w:rsid w:val="204006A7"/>
    <w:rsid w:val="20BB600E"/>
    <w:rsid w:val="21BE6F46"/>
    <w:rsid w:val="2217760D"/>
    <w:rsid w:val="22515ADD"/>
    <w:rsid w:val="234A2880"/>
    <w:rsid w:val="23960099"/>
    <w:rsid w:val="23A52FFB"/>
    <w:rsid w:val="23DC50AF"/>
    <w:rsid w:val="23DF4B0F"/>
    <w:rsid w:val="241333FC"/>
    <w:rsid w:val="242859F1"/>
    <w:rsid w:val="247D6408"/>
    <w:rsid w:val="251824F3"/>
    <w:rsid w:val="25A12FAE"/>
    <w:rsid w:val="25E13411"/>
    <w:rsid w:val="25E64D1E"/>
    <w:rsid w:val="269469D5"/>
    <w:rsid w:val="26994F22"/>
    <w:rsid w:val="26B37712"/>
    <w:rsid w:val="26D12EBE"/>
    <w:rsid w:val="26DF6D1E"/>
    <w:rsid w:val="27034C06"/>
    <w:rsid w:val="27223A37"/>
    <w:rsid w:val="277849E0"/>
    <w:rsid w:val="27F93D64"/>
    <w:rsid w:val="27F944C5"/>
    <w:rsid w:val="28274F3B"/>
    <w:rsid w:val="282A5E3A"/>
    <w:rsid w:val="2932103D"/>
    <w:rsid w:val="29B57A58"/>
    <w:rsid w:val="2AE148E5"/>
    <w:rsid w:val="2B0D6BF8"/>
    <w:rsid w:val="2B8B559B"/>
    <w:rsid w:val="2BD23EBE"/>
    <w:rsid w:val="2BF859FA"/>
    <w:rsid w:val="2C7F0ED2"/>
    <w:rsid w:val="2D12088D"/>
    <w:rsid w:val="2D4C155A"/>
    <w:rsid w:val="2D8B08BD"/>
    <w:rsid w:val="2D943E6F"/>
    <w:rsid w:val="2DA7260D"/>
    <w:rsid w:val="2EC83239"/>
    <w:rsid w:val="2F551338"/>
    <w:rsid w:val="2FD72568"/>
    <w:rsid w:val="31016643"/>
    <w:rsid w:val="316517C7"/>
    <w:rsid w:val="31C95B79"/>
    <w:rsid w:val="322563FF"/>
    <w:rsid w:val="3241719B"/>
    <w:rsid w:val="329167BC"/>
    <w:rsid w:val="32BE2D5A"/>
    <w:rsid w:val="32C85EC2"/>
    <w:rsid w:val="333E20C5"/>
    <w:rsid w:val="33605136"/>
    <w:rsid w:val="33C54CDA"/>
    <w:rsid w:val="33D10203"/>
    <w:rsid w:val="34172592"/>
    <w:rsid w:val="34283658"/>
    <w:rsid w:val="34666560"/>
    <w:rsid w:val="34763756"/>
    <w:rsid w:val="35406A78"/>
    <w:rsid w:val="357A4418"/>
    <w:rsid w:val="35896436"/>
    <w:rsid w:val="35CD0A7E"/>
    <w:rsid w:val="366857E5"/>
    <w:rsid w:val="371F6127"/>
    <w:rsid w:val="375A4F6E"/>
    <w:rsid w:val="381B04D2"/>
    <w:rsid w:val="387425C4"/>
    <w:rsid w:val="388A446F"/>
    <w:rsid w:val="39030D47"/>
    <w:rsid w:val="3935477C"/>
    <w:rsid w:val="39505E43"/>
    <w:rsid w:val="39AE3152"/>
    <w:rsid w:val="39BC0CCD"/>
    <w:rsid w:val="39E7417E"/>
    <w:rsid w:val="39EB5248"/>
    <w:rsid w:val="3A714A1D"/>
    <w:rsid w:val="3B352590"/>
    <w:rsid w:val="3B4172BC"/>
    <w:rsid w:val="3B736696"/>
    <w:rsid w:val="3BDE4FC1"/>
    <w:rsid w:val="3C0417E1"/>
    <w:rsid w:val="3C266C79"/>
    <w:rsid w:val="3C457F8A"/>
    <w:rsid w:val="3C5F3147"/>
    <w:rsid w:val="3C87421D"/>
    <w:rsid w:val="3CAE7265"/>
    <w:rsid w:val="3D7D0358"/>
    <w:rsid w:val="3D8017A3"/>
    <w:rsid w:val="3D8D6087"/>
    <w:rsid w:val="3E445879"/>
    <w:rsid w:val="3E450802"/>
    <w:rsid w:val="3EA43E8C"/>
    <w:rsid w:val="3EDF3AEC"/>
    <w:rsid w:val="3EF62DC7"/>
    <w:rsid w:val="3F252881"/>
    <w:rsid w:val="3F2D5558"/>
    <w:rsid w:val="3F694BE3"/>
    <w:rsid w:val="3F982140"/>
    <w:rsid w:val="3FD72A66"/>
    <w:rsid w:val="3FED35BD"/>
    <w:rsid w:val="40980066"/>
    <w:rsid w:val="40DB09C7"/>
    <w:rsid w:val="41397FA9"/>
    <w:rsid w:val="41DD0A07"/>
    <w:rsid w:val="4279358A"/>
    <w:rsid w:val="42D81C22"/>
    <w:rsid w:val="42E1085F"/>
    <w:rsid w:val="433D55E6"/>
    <w:rsid w:val="43413E78"/>
    <w:rsid w:val="435B23BA"/>
    <w:rsid w:val="437B3169"/>
    <w:rsid w:val="439E0375"/>
    <w:rsid w:val="44FC6312"/>
    <w:rsid w:val="45352D9F"/>
    <w:rsid w:val="45B038B6"/>
    <w:rsid w:val="45EE5899"/>
    <w:rsid w:val="46633E5A"/>
    <w:rsid w:val="46C571F5"/>
    <w:rsid w:val="46D26E1F"/>
    <w:rsid w:val="46DF7B91"/>
    <w:rsid w:val="470821B3"/>
    <w:rsid w:val="478668BC"/>
    <w:rsid w:val="47CA1BF8"/>
    <w:rsid w:val="47EA4A62"/>
    <w:rsid w:val="49171AC1"/>
    <w:rsid w:val="492F2585"/>
    <w:rsid w:val="499F3874"/>
    <w:rsid w:val="49D7043C"/>
    <w:rsid w:val="4A173743"/>
    <w:rsid w:val="4A415E21"/>
    <w:rsid w:val="4A972EF6"/>
    <w:rsid w:val="4B383A3D"/>
    <w:rsid w:val="4B7A0271"/>
    <w:rsid w:val="4B8A1B7A"/>
    <w:rsid w:val="4BDD4C65"/>
    <w:rsid w:val="4C0B3AFA"/>
    <w:rsid w:val="4C58426F"/>
    <w:rsid w:val="4C804695"/>
    <w:rsid w:val="4CB350DC"/>
    <w:rsid w:val="4CE87EDB"/>
    <w:rsid w:val="4D6027AA"/>
    <w:rsid w:val="4D702A19"/>
    <w:rsid w:val="4D82097E"/>
    <w:rsid w:val="4DA2157E"/>
    <w:rsid w:val="4E410628"/>
    <w:rsid w:val="4EA00C4C"/>
    <w:rsid w:val="4EBF0B52"/>
    <w:rsid w:val="4EFD47DC"/>
    <w:rsid w:val="4F407179"/>
    <w:rsid w:val="4F6B6642"/>
    <w:rsid w:val="4FA972B1"/>
    <w:rsid w:val="4FBA20CF"/>
    <w:rsid w:val="5037254D"/>
    <w:rsid w:val="50660272"/>
    <w:rsid w:val="50875E33"/>
    <w:rsid w:val="52610430"/>
    <w:rsid w:val="526C5CFC"/>
    <w:rsid w:val="53BC08AE"/>
    <w:rsid w:val="53CB06B6"/>
    <w:rsid w:val="542E7420"/>
    <w:rsid w:val="545D04BD"/>
    <w:rsid w:val="548357C3"/>
    <w:rsid w:val="54BB06D1"/>
    <w:rsid w:val="54E402BF"/>
    <w:rsid w:val="550A1EE8"/>
    <w:rsid w:val="554B0883"/>
    <w:rsid w:val="55BA52BD"/>
    <w:rsid w:val="568F7170"/>
    <w:rsid w:val="56D30EAE"/>
    <w:rsid w:val="57BE5825"/>
    <w:rsid w:val="57EE268B"/>
    <w:rsid w:val="58E51D30"/>
    <w:rsid w:val="591E646C"/>
    <w:rsid w:val="59FF5756"/>
    <w:rsid w:val="5A693E7B"/>
    <w:rsid w:val="5ADC0931"/>
    <w:rsid w:val="5AED6231"/>
    <w:rsid w:val="5B016B09"/>
    <w:rsid w:val="5B6173AF"/>
    <w:rsid w:val="5BD86C0B"/>
    <w:rsid w:val="5BF110C5"/>
    <w:rsid w:val="5C3449B8"/>
    <w:rsid w:val="5C4A31D0"/>
    <w:rsid w:val="5C4B6FE2"/>
    <w:rsid w:val="5C5F300F"/>
    <w:rsid w:val="5D475A44"/>
    <w:rsid w:val="5D7E53CE"/>
    <w:rsid w:val="5D9E21E6"/>
    <w:rsid w:val="5E3764F5"/>
    <w:rsid w:val="5ED75895"/>
    <w:rsid w:val="5ED954AF"/>
    <w:rsid w:val="5EFE088E"/>
    <w:rsid w:val="5F0505A3"/>
    <w:rsid w:val="60C17A67"/>
    <w:rsid w:val="62472777"/>
    <w:rsid w:val="628D4F66"/>
    <w:rsid w:val="639B2D40"/>
    <w:rsid w:val="63BA3D1F"/>
    <w:rsid w:val="64040578"/>
    <w:rsid w:val="651A1641"/>
    <w:rsid w:val="65BC2A12"/>
    <w:rsid w:val="663151EB"/>
    <w:rsid w:val="683601D0"/>
    <w:rsid w:val="68A93F51"/>
    <w:rsid w:val="68C10D4F"/>
    <w:rsid w:val="69AA4CFB"/>
    <w:rsid w:val="69F139DD"/>
    <w:rsid w:val="6AE16D18"/>
    <w:rsid w:val="6AFE63F4"/>
    <w:rsid w:val="6B71228D"/>
    <w:rsid w:val="6BA07BC7"/>
    <w:rsid w:val="6BB20EB9"/>
    <w:rsid w:val="6C477F32"/>
    <w:rsid w:val="6C586644"/>
    <w:rsid w:val="6CA314A2"/>
    <w:rsid w:val="6CCA5D6F"/>
    <w:rsid w:val="6D080F45"/>
    <w:rsid w:val="6D31243D"/>
    <w:rsid w:val="6DA05724"/>
    <w:rsid w:val="6DF61456"/>
    <w:rsid w:val="6EA157B5"/>
    <w:rsid w:val="6F420EE7"/>
    <w:rsid w:val="6FA27D8A"/>
    <w:rsid w:val="6FFF053C"/>
    <w:rsid w:val="705760A7"/>
    <w:rsid w:val="708C0093"/>
    <w:rsid w:val="70D25742"/>
    <w:rsid w:val="70DF1635"/>
    <w:rsid w:val="710649AB"/>
    <w:rsid w:val="71844FE2"/>
    <w:rsid w:val="71C0701D"/>
    <w:rsid w:val="71DD3093"/>
    <w:rsid w:val="725A420C"/>
    <w:rsid w:val="725C54BD"/>
    <w:rsid w:val="72B35CD0"/>
    <w:rsid w:val="73372281"/>
    <w:rsid w:val="73756EA5"/>
    <w:rsid w:val="73BE31EF"/>
    <w:rsid w:val="744835B9"/>
    <w:rsid w:val="74F32B3B"/>
    <w:rsid w:val="75306D1C"/>
    <w:rsid w:val="75D2565A"/>
    <w:rsid w:val="76E17224"/>
    <w:rsid w:val="77563B14"/>
    <w:rsid w:val="776371BB"/>
    <w:rsid w:val="78336C77"/>
    <w:rsid w:val="785478BA"/>
    <w:rsid w:val="78A50BB0"/>
    <w:rsid w:val="7A5A65DC"/>
    <w:rsid w:val="7AF87376"/>
    <w:rsid w:val="7B275C7A"/>
    <w:rsid w:val="7B7B43C2"/>
    <w:rsid w:val="7BC4402E"/>
    <w:rsid w:val="7C957DEE"/>
    <w:rsid w:val="7CE3179C"/>
    <w:rsid w:val="7D711DEF"/>
    <w:rsid w:val="7D77062C"/>
    <w:rsid w:val="7E616F3C"/>
    <w:rsid w:val="7EA04594"/>
    <w:rsid w:val="7F47403E"/>
    <w:rsid w:val="7F510301"/>
    <w:rsid w:val="7F83265B"/>
    <w:rsid w:val="7FB43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uiPriority w:val="0"/>
  </w:style>
  <w:style w:type="character" w:styleId="11">
    <w:name w:val="Hyperlink"/>
    <w:basedOn w:val="8"/>
    <w:qFormat/>
    <w:uiPriority w:val="0"/>
    <w:rPr>
      <w:color w:val="0000FF"/>
      <w:u w:val="single"/>
    </w:rPr>
  </w:style>
  <w:style w:type="character" w:customStyle="1" w:styleId="12">
    <w:name w:val="font01"/>
    <w:basedOn w:val="8"/>
    <w:qFormat/>
    <w:uiPriority w:val="0"/>
    <w:rPr>
      <w:rFonts w:hint="default" w:ascii="Arial" w:hAnsi="Arial" w:cs="Arial"/>
      <w:color w:val="000000"/>
      <w:sz w:val="20"/>
      <w:szCs w:val="20"/>
      <w:u w:val="none"/>
    </w:rPr>
  </w:style>
  <w:style w:type="character" w:customStyle="1" w:styleId="13">
    <w:name w:val="font21"/>
    <w:basedOn w:val="8"/>
    <w:qFormat/>
    <w:uiPriority w:val="0"/>
    <w:rPr>
      <w:rFonts w:hint="default" w:ascii="Times New Roman" w:hAnsi="Times New Roman" w:cs="Times New Roman"/>
      <w:color w:val="000000"/>
      <w:sz w:val="24"/>
      <w:szCs w:val="24"/>
      <w:u w:val="none"/>
    </w:rPr>
  </w:style>
  <w:style w:type="character" w:customStyle="1" w:styleId="14">
    <w:name w:val="font31"/>
    <w:basedOn w:val="8"/>
    <w:qFormat/>
    <w:uiPriority w:val="0"/>
    <w:rPr>
      <w:rFonts w:hint="eastAsia" w:ascii="仿宋" w:hAnsi="仿宋" w:eastAsia="仿宋" w:cs="仿宋"/>
      <w:color w:val="000000"/>
      <w:sz w:val="24"/>
      <w:szCs w:val="24"/>
      <w:u w:val="none"/>
    </w:rPr>
  </w:style>
  <w:style w:type="character" w:customStyle="1" w:styleId="15">
    <w:name w:val="font41"/>
    <w:basedOn w:val="8"/>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2020-06-07T08:18:00Z</dcterms:created>
  <dc:creator>阳杰</dc:creator>
  <cp:lastModifiedBy>Administrator</cp:lastModifiedBy>
  <cp:lastPrinted>2020-08-25T08:53:00Z</cp:lastPrinted>
  <dcterms:modified xsi:type="dcterms:W3CDTF">2020-10-09T03:50:14Z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