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宋体" w:hAnsi="宋体"/>
          <w:sz w:val="44"/>
          <w:szCs w:val="44"/>
        </w:rPr>
      </w:pP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批校外培训机构达标名单（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所）</w:t>
      </w:r>
    </w:p>
    <w:p>
      <w:pPr>
        <w:pStyle w:val="6"/>
        <w:ind w:left="1080" w:firstLine="0" w:firstLineChars="0"/>
        <w:rPr>
          <w:rFonts w:ascii="仿宋" w:hAnsi="仿宋" w:eastAsia="仿宋"/>
          <w:sz w:val="32"/>
          <w:szCs w:val="32"/>
        </w:rPr>
      </w:pP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1.龙川县祝博士教育培训中心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2.龙川突破教育裕隆培训中心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3.龙川县梦响艺术发展有限公司龙城分公司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4. 龙川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鼎尖文化传媒有限公司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6B"/>
    <w:rsid w:val="00421D6B"/>
    <w:rsid w:val="004A59D0"/>
    <w:rsid w:val="005966F3"/>
    <w:rsid w:val="00615587"/>
    <w:rsid w:val="008B6716"/>
    <w:rsid w:val="00B633B2"/>
    <w:rsid w:val="00FA682D"/>
    <w:rsid w:val="03B0702E"/>
    <w:rsid w:val="05CD495C"/>
    <w:rsid w:val="19E92750"/>
    <w:rsid w:val="25172C4C"/>
    <w:rsid w:val="3BDA24D7"/>
    <w:rsid w:val="41D304F0"/>
    <w:rsid w:val="420A1821"/>
    <w:rsid w:val="449B0994"/>
    <w:rsid w:val="51D4534B"/>
    <w:rsid w:val="67B42F8A"/>
    <w:rsid w:val="6D8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17</TotalTime>
  <ScaleCrop>false</ScaleCrop>
  <LinksUpToDate>false</LinksUpToDate>
  <CharactersWithSpaces>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2020-11-23T01:41:00Z</dcterms:created>
  <dc:creator>黄志刚</dc:creator>
  <cp:lastModifiedBy>薄荷香草</cp:lastModifiedBy>
  <dcterms:modified xsi:type="dcterms:W3CDTF">2021-06-25T00:56:36Z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3CF3F170926E477DADF68E820AC1B0DE</vt:lpwstr>
  </property>
</Properties>
</file>