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firstLineChars="200"/>
        <w:rPr>
          <w:rFonts w:asciiTheme="minorEastAsia" w:hAnsiTheme="minorEastAsia"/>
          <w:b/>
          <w:sz w:val="44"/>
          <w:szCs w:val="44"/>
        </w:rPr>
      </w:pPr>
      <w:r>
        <w:rPr>
          <w:rFonts w:hint="eastAsia" w:asciiTheme="minorEastAsia" w:hAnsiTheme="minorEastAsia"/>
          <w:b/>
          <w:sz w:val="44"/>
          <w:szCs w:val="44"/>
        </w:rPr>
        <w:t>市生态环境局龙川分局扎实开展</w:t>
      </w:r>
    </w:p>
    <w:p>
      <w:pPr>
        <w:ind w:firstLine="663" w:firstLineChars="150"/>
        <w:rPr>
          <w:rFonts w:asciiTheme="minorEastAsia" w:hAnsiTheme="minorEastAsia"/>
          <w:b/>
          <w:sz w:val="44"/>
          <w:szCs w:val="44"/>
        </w:rPr>
      </w:pPr>
      <w:r>
        <w:rPr>
          <w:rFonts w:hint="eastAsia" w:asciiTheme="minorEastAsia" w:hAnsiTheme="minorEastAsia"/>
          <w:b/>
          <w:sz w:val="44"/>
          <w:szCs w:val="44"/>
        </w:rPr>
        <w:t>“我为群众办实事”党史实践活动</w:t>
      </w:r>
    </w:p>
    <w:p>
      <w:pPr>
        <w:ind w:firstLine="1446" w:firstLineChars="450"/>
        <w:rPr>
          <w:rFonts w:ascii="仿宋" w:hAnsi="仿宋" w:eastAsia="仿宋"/>
          <w:b/>
          <w:sz w:val="32"/>
          <w:szCs w:val="32"/>
        </w:rPr>
      </w:pPr>
      <w:r>
        <w:rPr>
          <w:rFonts w:hint="eastAsia" w:ascii="仿宋" w:hAnsi="仿宋" w:eastAsia="仿宋"/>
          <w:b/>
          <w:sz w:val="32"/>
          <w:szCs w:val="32"/>
        </w:rPr>
        <w:t>--绿化美化乡村，助力乡村振兴</w:t>
      </w:r>
    </w:p>
    <w:p>
      <w:pPr>
        <w:rPr>
          <w:sz w:val="32"/>
          <w:szCs w:val="32"/>
        </w:rPr>
      </w:pPr>
    </w:p>
    <w:p>
      <w:pPr>
        <w:ind w:firstLine="640" w:firstLineChars="200"/>
        <w:rPr>
          <w:rFonts w:ascii="仿宋" w:hAnsi="仿宋" w:eastAsia="仿宋"/>
          <w:sz w:val="32"/>
          <w:szCs w:val="32"/>
        </w:rPr>
      </w:pPr>
      <w:r>
        <w:rPr>
          <w:rFonts w:hint="eastAsia" w:ascii="仿宋" w:hAnsi="仿宋" w:eastAsia="仿宋"/>
          <w:sz w:val="32"/>
          <w:szCs w:val="32"/>
        </w:rPr>
        <w:t>市生态环境局龙川分局围绕不断满足人民日益增长的优美生态环境需要，立足生态环境保护工作实际，把党史学习教育与厚植为民情怀、践行使命担当相结合，将“我为群众办实事”</w:t>
      </w:r>
      <w:r>
        <w:rPr>
          <w:rFonts w:ascii="仿宋" w:hAnsi="仿宋" w:eastAsia="仿宋"/>
          <w:sz w:val="32"/>
          <w:szCs w:val="32"/>
        </w:rPr>
        <w:t>—</w:t>
      </w:r>
      <w:r>
        <w:rPr>
          <w:rFonts w:hint="eastAsia" w:ascii="仿宋" w:hAnsi="仿宋" w:eastAsia="仿宋"/>
          <w:sz w:val="32"/>
          <w:szCs w:val="32"/>
        </w:rPr>
        <w:t>绿化美化乡村，助力乡村振兴，党史实践活动推向深入，切实解决好群众的操心事、烦心事、揪心事。</w:t>
      </w:r>
    </w:p>
    <w:p>
      <w:pPr>
        <w:ind w:firstLine="640" w:firstLineChars="200"/>
        <w:rPr>
          <w:rFonts w:ascii="仿宋" w:hAnsi="仿宋" w:eastAsia="仿宋"/>
          <w:sz w:val="32"/>
          <w:szCs w:val="32"/>
        </w:rPr>
      </w:pPr>
      <w:r>
        <w:rPr>
          <w:rFonts w:hint="eastAsia" w:ascii="仿宋" w:hAnsi="仿宋" w:eastAsia="仿宋"/>
          <w:sz w:val="32"/>
          <w:szCs w:val="32"/>
        </w:rPr>
        <w:t>2021年4月29日，市生态环境局龙川分局全</w:t>
      </w:r>
      <w:r>
        <w:rPr>
          <w:rFonts w:hint="eastAsia" w:ascii="仿宋" w:hAnsi="仿宋" w:eastAsia="仿宋"/>
          <w:sz w:val="32"/>
          <w:szCs w:val="32"/>
          <w:lang w:eastAsia="zh-CN"/>
        </w:rPr>
        <w:t>体</w:t>
      </w:r>
      <w:r>
        <w:rPr>
          <w:rFonts w:hint="eastAsia" w:ascii="仿宋" w:hAnsi="仿宋" w:eastAsia="仿宋"/>
          <w:sz w:val="32"/>
          <w:szCs w:val="32"/>
        </w:rPr>
        <w:t>党员，入党积极分子等37位同志到帮扶镇村廻龙镇开展“我为群众办实事”党史实践活动暨主题党日活动。</w:t>
      </w:r>
    </w:p>
    <w:p>
      <w:pPr>
        <w:ind w:firstLine="640" w:firstLineChars="200"/>
        <w:rPr>
          <w:rFonts w:hint="eastAsia" w:ascii="仿宋" w:hAnsi="仿宋" w:eastAsia="仿宋"/>
          <w:sz w:val="32"/>
          <w:szCs w:val="32"/>
        </w:rPr>
      </w:pPr>
      <w:r>
        <w:rPr>
          <w:rFonts w:hint="eastAsia" w:ascii="仿宋" w:hAnsi="仿宋" w:eastAsia="仿宋"/>
          <w:sz w:val="32"/>
          <w:szCs w:val="32"/>
        </w:rPr>
        <w:t>一是全体党员到闽粤赣边五兴龙县苏维埃政府旧址开展党史学习教育活动，通过实地参观、听取讲解、党课辅导、交流互动等多种形式，瞻仰革命苏维埃政府旧址，回顾党的历史，学史明理、学史增信、学史崇德、学史力行，汲取推动环保事业更上一层楼的奋进力量。大家通过观看历史图片、实物资料、聆听讲解，详细了解了等老一辈无产阶级革命家在开展土地革命，坚持抗日战争，领导和指挥解放战争并夺取全国胜利的光辉历程，深刻领会了革命精神形成的时代背景、外部条件和丰富内涵。在闽粤赣边五兴龙县苏维埃政府旧址前，全体党员面对党旗庄严宣誓，党员干部重温入党誓词，向党庄严而郑重承诺，再次接受心灵的洗礼。大家表示，通过此次党史实践活动之行，使自己经历了一次深刻的党性锻炼和思想洗礼，进一步感悟了共产党人的初心使命，进一步增强了开展党史学习教育的自觉性主动性。大家决心要以这次党史实践活动学习教育为契机，以实际行动推动党史学习教育走深走实。自觉践行党的根本宗旨，在党史学习教育中扎实开展“我为群众办实事”实践活动，用心用情解决群众“急难愁盼”问题，以更加务实的作风和良好的精神状态，全力提升人民群众对优质生态环境的获得感，以优异的成绩庆祝建党100周年。</w:t>
      </w:r>
    </w:p>
    <w:p>
      <w:pPr>
        <w:ind w:firstLine="640" w:firstLineChars="20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476750" cy="3357880"/>
            <wp:effectExtent l="0" t="0" r="0" b="13970"/>
            <wp:docPr id="1" name="图片 1" descr="C:/Users/lenovo01/AppData/Local/Temp/picturecompress_202104291511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01/AppData/Local/Temp/picturecompress_20210429151138/output_1.jpgoutput_1"/>
                    <pic:cNvPicPr>
                      <a:picLocks noChangeAspect="1"/>
                    </pic:cNvPicPr>
                  </pic:nvPicPr>
                  <pic:blipFill>
                    <a:blip r:embed="rId4"/>
                    <a:stretch>
                      <a:fillRect/>
                    </a:stretch>
                  </pic:blipFill>
                  <pic:spPr>
                    <a:xfrm>
                      <a:off x="0" y="0"/>
                      <a:ext cx="4476750" cy="3357880"/>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市生态环境局龙川分局开展主题党日活动</w:t>
      </w:r>
    </w:p>
    <w:p>
      <w:pPr>
        <w:ind w:firstLine="640" w:firstLineChars="20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604385" cy="3453765"/>
            <wp:effectExtent l="0" t="0" r="5715" b="13335"/>
            <wp:docPr id="2" name="图片 2" descr="C:/Users/lenovo01/AppData/Local/Temp/picturecompress_202104291512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01/AppData/Local/Temp/picturecompress_20210429151201/output_1.jpgoutput_1"/>
                    <pic:cNvPicPr>
                      <a:picLocks noChangeAspect="1"/>
                    </pic:cNvPicPr>
                  </pic:nvPicPr>
                  <pic:blipFill>
                    <a:blip r:embed="rId5"/>
                    <a:stretch>
                      <a:fillRect/>
                    </a:stretch>
                  </pic:blipFill>
                  <pic:spPr>
                    <a:xfrm>
                      <a:off x="0" y="0"/>
                      <a:ext cx="4604385" cy="3453765"/>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全体党员干部在五兴龙苏维埃政府旧址重温入党誓词</w:t>
      </w:r>
    </w:p>
    <w:p>
      <w:pPr>
        <w:ind w:firstLine="480" w:firstLineChars="200"/>
        <w:jc w:val="center"/>
        <w:rPr>
          <w:rFonts w:hint="eastAsia" w:ascii="仿宋" w:hAnsi="仿宋" w:eastAsia="仿宋"/>
          <w:sz w:val="24"/>
          <w:szCs w:val="24"/>
          <w:lang w:eastAsia="zh-CN"/>
        </w:rPr>
      </w:pPr>
    </w:p>
    <w:p>
      <w:pPr>
        <w:ind w:firstLine="640" w:firstLineChars="20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625975" cy="3469640"/>
            <wp:effectExtent l="0" t="0" r="3175" b="16510"/>
            <wp:docPr id="3" name="图片 3" descr="C:/Users/lenovo01/AppData/Local/Temp/picturecompress_202104291512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01/AppData/Local/Temp/picturecompress_20210429151230/output_1.jpgoutput_1"/>
                    <pic:cNvPicPr>
                      <a:picLocks noChangeAspect="1"/>
                    </pic:cNvPicPr>
                  </pic:nvPicPr>
                  <pic:blipFill>
                    <a:blip r:embed="rId6"/>
                    <a:stretch>
                      <a:fillRect/>
                    </a:stretch>
                  </pic:blipFill>
                  <pic:spPr>
                    <a:xfrm>
                      <a:off x="0" y="0"/>
                      <a:ext cx="4625975" cy="3469640"/>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全体党员干部在五兴龙苏维埃政府旧址重温入党誓词</w:t>
      </w:r>
    </w:p>
    <w:p>
      <w:pPr>
        <w:ind w:firstLine="480" w:firstLineChars="200"/>
        <w:jc w:val="center"/>
        <w:rPr>
          <w:rFonts w:hint="eastAsia" w:ascii="仿宋" w:hAnsi="仿宋" w:eastAsia="仿宋"/>
          <w:sz w:val="24"/>
          <w:szCs w:val="24"/>
          <w:lang w:eastAsia="zh-CN"/>
        </w:rPr>
      </w:pPr>
    </w:p>
    <w:p>
      <w:pPr>
        <w:ind w:firstLine="640" w:firstLineChars="200"/>
        <w:rPr>
          <w:rFonts w:hint="eastAsia" w:ascii="仿宋" w:hAnsi="仿宋" w:eastAsia="仿宋"/>
          <w:sz w:val="32"/>
          <w:szCs w:val="32"/>
        </w:rPr>
      </w:pPr>
      <w:r>
        <w:rPr>
          <w:rFonts w:hint="eastAsia" w:ascii="仿宋" w:hAnsi="仿宋" w:eastAsia="仿宋"/>
          <w:sz w:val="32"/>
          <w:szCs w:val="32"/>
        </w:rPr>
        <w:t>二是在春暖花开、生机盎然的人间4月天，为促进乡村振兴提质增效，4月29日，市生态环境局龙川分局全</w:t>
      </w:r>
      <w:r>
        <w:rPr>
          <w:rFonts w:hint="eastAsia" w:ascii="仿宋" w:hAnsi="仿宋" w:eastAsia="仿宋"/>
          <w:sz w:val="32"/>
          <w:szCs w:val="32"/>
          <w:lang w:eastAsia="zh-CN"/>
        </w:rPr>
        <w:t>体</w:t>
      </w:r>
      <w:r>
        <w:rPr>
          <w:rFonts w:hint="eastAsia" w:ascii="仿宋" w:hAnsi="仿宋" w:eastAsia="仿宋"/>
          <w:sz w:val="32"/>
          <w:szCs w:val="32"/>
        </w:rPr>
        <w:t>党员</w:t>
      </w:r>
      <w:r>
        <w:rPr>
          <w:rFonts w:hint="eastAsia" w:ascii="仿宋" w:hAnsi="仿宋" w:eastAsia="仿宋"/>
          <w:sz w:val="32"/>
          <w:szCs w:val="32"/>
          <w:lang w:eastAsia="zh-CN"/>
        </w:rPr>
        <w:t>干部</w:t>
      </w:r>
      <w:r>
        <w:rPr>
          <w:rFonts w:hint="eastAsia" w:ascii="仿宋" w:hAnsi="仿宋" w:eastAsia="仿宋"/>
          <w:sz w:val="32"/>
          <w:szCs w:val="32"/>
        </w:rPr>
        <w:t>在帮扶村罗明村开展“绿化美化村庄，助力乡村振兴”植树活动，将乡村振兴战略的理念转化为共建生态家园、创建美丽新农村的实际行动。在各村的植树现场，大家或两人一组，或三五成群，个个态度积极、热情高涨，挥锹铲土、扶苗填坑，各个环节衔接有序，配合默契，干劲十足，合力栽下了一株株树苗，处处都呈现出一派热火朝天的忙碌景象，真正是劲往一处使、汗往一处流，充分发扬了团结、互助、友爱的精神。</w:t>
      </w:r>
    </w:p>
    <w:p>
      <w:pPr>
        <w:ind w:firstLine="640" w:firstLineChars="20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606925" cy="3455035"/>
            <wp:effectExtent l="0" t="0" r="3175" b="12065"/>
            <wp:docPr id="4" name="图片 4" descr="C:/Users/lenovo01/AppData/Local/Temp/picturecompress_202104291540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01/AppData/Local/Temp/picturecompress_20210429154014/output_1.jpgoutput_1"/>
                    <pic:cNvPicPr>
                      <a:picLocks noChangeAspect="1"/>
                    </pic:cNvPicPr>
                  </pic:nvPicPr>
                  <pic:blipFill>
                    <a:blip r:embed="rId7"/>
                    <a:stretch>
                      <a:fillRect/>
                    </a:stretch>
                  </pic:blipFill>
                  <pic:spPr>
                    <a:xfrm>
                      <a:off x="0" y="0"/>
                      <a:ext cx="4606925" cy="3455035"/>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市生态环境局龙川分局开展“绿化美化村庄，助力乡村振兴”植树活动</w:t>
      </w:r>
    </w:p>
    <w:p>
      <w:pPr>
        <w:ind w:firstLine="480" w:firstLineChars="200"/>
        <w:jc w:val="center"/>
        <w:rPr>
          <w:rFonts w:hint="eastAsia" w:ascii="仿宋" w:hAnsi="仿宋" w:eastAsia="仿宋"/>
          <w:sz w:val="24"/>
          <w:szCs w:val="24"/>
          <w:lang w:eastAsia="zh-CN"/>
        </w:rPr>
      </w:pPr>
    </w:p>
    <w:p>
      <w:pPr>
        <w:ind w:firstLine="640" w:firstLineChars="200"/>
        <w:rPr>
          <w:rFonts w:hint="eastAsia" w:ascii="仿宋" w:hAnsi="仿宋" w:eastAsia="仿宋"/>
          <w:sz w:val="32"/>
          <w:szCs w:val="32"/>
        </w:rPr>
      </w:pPr>
      <w:r>
        <w:rPr>
          <w:rFonts w:hint="eastAsia" w:ascii="仿宋" w:hAnsi="仿宋" w:eastAsia="仿宋"/>
          <w:sz w:val="32"/>
          <w:szCs w:val="32"/>
        </w:rPr>
        <w:t>植树造林、绿化祖国，是每个公民应尽的义务，是一项功在当代、萌及子孙的好活动。此次活动，不仅加深了大家对“绿水青山就是金山银山”的理解，还增强了广大党员干部及群众植绿护绿、保护生态环境的意识。在活动中大家不畏辛苦，以极大的热情植上了一棵棵“责任之树”，时刻提醒自己为乡村振兴作出自己应有的贡献！</w:t>
      </w:r>
    </w:p>
    <w:p>
      <w:pPr>
        <w:ind w:firstLine="480" w:firstLineChars="200"/>
        <w:jc w:val="center"/>
        <w:rPr>
          <w:rFonts w:hint="eastAsia" w:ascii="仿宋" w:hAnsi="仿宋" w:eastAsia="仿宋"/>
          <w:sz w:val="24"/>
          <w:szCs w:val="24"/>
          <w:lang w:eastAsia="zh-CN"/>
        </w:rPr>
      </w:pPr>
    </w:p>
    <w:p>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631690" cy="3771900"/>
            <wp:effectExtent l="0" t="0" r="16510" b="0"/>
            <wp:docPr id="10" name="图片 10" descr="C:/Users/lenovo01/AppData/Local/Temp/picturecompress_202104291651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01/AppData/Local/Temp/picturecompress_20210429165104/output_1.jpgoutput_1"/>
                    <pic:cNvPicPr>
                      <a:picLocks noChangeAspect="1"/>
                    </pic:cNvPicPr>
                  </pic:nvPicPr>
                  <pic:blipFill>
                    <a:blip r:embed="rId8"/>
                    <a:srcRect t="25163" b="13925"/>
                    <a:stretch>
                      <a:fillRect/>
                    </a:stretch>
                  </pic:blipFill>
                  <pic:spPr>
                    <a:xfrm>
                      <a:off x="0" y="0"/>
                      <a:ext cx="4631690" cy="3771900"/>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党员干部齐心协力种树</w:t>
      </w:r>
    </w:p>
    <w:p>
      <w:pPr>
        <w:ind w:firstLine="480" w:firstLineChars="200"/>
        <w:jc w:val="center"/>
        <w:rPr>
          <w:rFonts w:hint="eastAsia" w:ascii="仿宋" w:hAnsi="仿宋" w:eastAsia="仿宋"/>
          <w:sz w:val="24"/>
          <w:szCs w:val="24"/>
          <w:lang w:eastAsia="zh-CN"/>
        </w:rPr>
      </w:pPr>
    </w:p>
    <w:p>
      <w:pPr>
        <w:jc w:val="center"/>
        <w:rPr>
          <w:rFonts w:hint="eastAsia" w:ascii="仿宋" w:hAnsi="仿宋" w:eastAsia="仿宋"/>
          <w:sz w:val="24"/>
          <w:szCs w:val="24"/>
          <w:lang w:eastAsia="zh-CN"/>
        </w:rPr>
      </w:pPr>
      <w:r>
        <w:rPr>
          <w:rFonts w:hint="eastAsia" w:ascii="仿宋" w:hAnsi="仿宋" w:eastAsia="仿宋"/>
          <w:sz w:val="24"/>
          <w:szCs w:val="24"/>
          <w:lang w:eastAsia="zh-CN"/>
        </w:rPr>
        <w:drawing>
          <wp:inline distT="0" distB="0" distL="114300" distR="114300">
            <wp:extent cx="4587875" cy="2955925"/>
            <wp:effectExtent l="0" t="0" r="3175" b="15875"/>
            <wp:docPr id="6" name="图片 6" descr="C:/Users/lenovo01/AppData/Local/Temp/picturecompress_202104291602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01/AppData/Local/Temp/picturecompress_20210429160235/output_1.jpgoutput_1"/>
                    <pic:cNvPicPr>
                      <a:picLocks noChangeAspect="1"/>
                    </pic:cNvPicPr>
                  </pic:nvPicPr>
                  <pic:blipFill>
                    <a:blip r:embed="rId9"/>
                    <a:srcRect t="28885" b="22786"/>
                    <a:stretch>
                      <a:fillRect/>
                    </a:stretch>
                  </pic:blipFill>
                  <pic:spPr>
                    <a:xfrm>
                      <a:off x="0" y="0"/>
                      <a:ext cx="4587875" cy="2955925"/>
                    </a:xfrm>
                    <a:prstGeom prst="rect">
                      <a:avLst/>
                    </a:prstGeom>
                  </pic:spPr>
                </pic:pic>
              </a:graphicData>
            </a:graphic>
          </wp:inline>
        </w:drawing>
      </w:r>
    </w:p>
    <w:p>
      <w:pPr>
        <w:ind w:firstLine="480" w:firstLineChars="200"/>
        <w:jc w:val="center"/>
        <w:rPr>
          <w:rFonts w:hint="eastAsia" w:ascii="仿宋" w:hAnsi="仿宋" w:eastAsia="仿宋"/>
          <w:sz w:val="24"/>
          <w:szCs w:val="24"/>
          <w:lang w:eastAsia="zh-CN"/>
        </w:rPr>
      </w:pPr>
      <w:r>
        <w:rPr>
          <w:rFonts w:hint="eastAsia" w:ascii="仿宋" w:hAnsi="仿宋" w:eastAsia="仿宋"/>
          <w:sz w:val="24"/>
          <w:szCs w:val="24"/>
          <w:lang w:eastAsia="zh-CN"/>
        </w:rPr>
        <w:t>党员干部种树热情高涨</w:t>
      </w:r>
    </w:p>
    <w:p>
      <w:pPr>
        <w:ind w:firstLine="480" w:firstLineChars="200"/>
        <w:jc w:val="center"/>
        <w:rPr>
          <w:rFonts w:hint="eastAsia" w:ascii="仿宋" w:hAnsi="仿宋" w:eastAsia="仿宋"/>
          <w:sz w:val="24"/>
          <w:szCs w:val="24"/>
          <w:lang w:eastAsia="zh-CN"/>
        </w:rPr>
      </w:pPr>
    </w:p>
    <w:p>
      <w:pPr>
        <w:ind w:firstLine="640" w:firstLineChars="200"/>
        <w:rPr>
          <w:rFonts w:hint="eastAsia" w:ascii="仿宋" w:hAnsi="仿宋" w:eastAsia="仿宋"/>
          <w:sz w:val="32"/>
          <w:szCs w:val="32"/>
          <w:lang w:eastAsia="zh-CN"/>
        </w:rPr>
      </w:pPr>
      <w:r>
        <w:rPr>
          <w:rFonts w:hint="eastAsia" w:ascii="仿宋" w:hAnsi="仿宋" w:eastAsia="仿宋"/>
          <w:sz w:val="32"/>
          <w:szCs w:val="32"/>
        </w:rPr>
        <w:t>三是密切联系服务群众</w:t>
      </w:r>
      <w:r>
        <w:rPr>
          <w:rFonts w:hint="eastAsia" w:ascii="仿宋" w:hAnsi="仿宋" w:eastAsia="仿宋"/>
          <w:sz w:val="32"/>
          <w:szCs w:val="32"/>
          <w:lang w:eastAsia="zh-CN"/>
        </w:rPr>
        <w:t>，返乡党员干部与罗明村村干部、群众开展座谈会，充分听取群众意见，了解民生需求，紧密结合农村实际，解决群众“急难盼愁”具体问题，为群众办实事、办好事。在乡村振兴战略中，推进农村人居环境整治和生态环境保护工作，已成为当前重点工作之一。</w:t>
      </w:r>
      <w:r>
        <w:rPr>
          <w:rFonts w:hint="eastAsia" w:ascii="仿宋" w:hAnsi="仿宋" w:eastAsia="仿宋"/>
          <w:sz w:val="32"/>
          <w:szCs w:val="32"/>
          <w:highlight w:val="none"/>
          <w:lang w:eastAsia="zh-CN"/>
        </w:rPr>
        <w:t>开展农村人居环境整治行动，打造美丽乡村，筑牢生态环境防线，为老百姓留住鸟语花香、田园风光，是我局的重点工作</w:t>
      </w:r>
      <w:r>
        <w:rPr>
          <w:rFonts w:hint="eastAsia" w:ascii="仿宋" w:hAnsi="仿宋" w:eastAsia="仿宋"/>
          <w:sz w:val="32"/>
          <w:szCs w:val="32"/>
          <w:lang w:eastAsia="zh-CN"/>
        </w:rPr>
        <w:t>。今年，环境局积极谋划了农村生态环境工作，一是将农村生活污水治理与小流域治理、农村人居环境综合整治紧密结合，通过示范点整治，打造农村环境治理典范；二是加大农村黑臭水体排查，摸清农村水域特征，实施定期巡察调度，发现问题立行整改；三是是加大农村面源污染防治，拓展治理渠道、深化治理措施，促进农村种养殖业废弃物的综合利用。</w:t>
      </w:r>
    </w:p>
    <w:p>
      <w:p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274185" cy="3206115"/>
            <wp:effectExtent l="0" t="0" r="12065" b="13335"/>
            <wp:docPr id="7" name="图片 7" descr="C:/Users/lenovo01/AppData/Local/Temp/picturecompress_202104291641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01/AppData/Local/Temp/picturecompress_20210429164103/output_1.jpgoutput_1"/>
                    <pic:cNvPicPr>
                      <a:picLocks noChangeAspect="1"/>
                    </pic:cNvPicPr>
                  </pic:nvPicPr>
                  <pic:blipFill>
                    <a:blip r:embed="rId10"/>
                    <a:stretch>
                      <a:fillRect/>
                    </a:stretch>
                  </pic:blipFill>
                  <pic:spPr>
                    <a:xfrm>
                      <a:off x="0" y="0"/>
                      <a:ext cx="4274185" cy="3206115"/>
                    </a:xfrm>
                    <a:prstGeom prst="rect">
                      <a:avLst/>
                    </a:prstGeom>
                  </pic:spPr>
                </pic:pic>
              </a:graphicData>
            </a:graphic>
          </wp:inline>
        </w:drawing>
      </w:r>
    </w:p>
    <w:p>
      <w:pPr>
        <w:jc w:val="center"/>
        <w:rPr>
          <w:rFonts w:hint="eastAsia" w:ascii="仿宋" w:hAnsi="仿宋" w:eastAsia="仿宋"/>
          <w:sz w:val="24"/>
          <w:szCs w:val="24"/>
          <w:lang w:eastAsia="zh-CN"/>
        </w:rPr>
      </w:pPr>
      <w:r>
        <w:rPr>
          <w:rFonts w:hint="eastAsia" w:ascii="仿宋" w:hAnsi="仿宋" w:eastAsia="仿宋"/>
          <w:sz w:val="24"/>
          <w:szCs w:val="24"/>
          <w:lang w:eastAsia="zh-CN"/>
        </w:rPr>
        <w:t>龙川县廻龙镇罗明村环境综合整治工程示意图</w:t>
      </w:r>
    </w:p>
    <w:p>
      <w:pPr>
        <w:jc w:val="center"/>
        <w:rPr>
          <w:rFonts w:hint="eastAsia" w:ascii="仿宋" w:hAnsi="仿宋" w:eastAsia="仿宋"/>
          <w:sz w:val="24"/>
          <w:szCs w:val="24"/>
          <w:lang w:eastAsia="zh-CN"/>
        </w:rPr>
      </w:pPr>
      <w:r>
        <w:rPr>
          <w:rFonts w:hint="eastAsia" w:ascii="仿宋" w:hAnsi="仿宋" w:eastAsia="仿宋"/>
          <w:sz w:val="24"/>
          <w:szCs w:val="24"/>
          <w:lang w:eastAsia="zh-CN"/>
        </w:rPr>
        <w:drawing>
          <wp:inline distT="0" distB="0" distL="114300" distR="114300">
            <wp:extent cx="4347845" cy="3261360"/>
            <wp:effectExtent l="0" t="0" r="14605" b="15240"/>
            <wp:docPr id="8" name="图片 8" descr="1ba1e419c38768bb880e463c7cc0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ba1e419c38768bb880e463c7cc0ee9"/>
                    <pic:cNvPicPr>
                      <a:picLocks noChangeAspect="1"/>
                    </pic:cNvPicPr>
                  </pic:nvPicPr>
                  <pic:blipFill>
                    <a:blip r:embed="rId11"/>
                    <a:stretch>
                      <a:fillRect/>
                    </a:stretch>
                  </pic:blipFill>
                  <pic:spPr>
                    <a:xfrm>
                      <a:off x="0" y="0"/>
                      <a:ext cx="4347845" cy="3261360"/>
                    </a:xfrm>
                    <a:prstGeom prst="rect">
                      <a:avLst/>
                    </a:prstGeom>
                  </pic:spPr>
                </pic:pic>
              </a:graphicData>
            </a:graphic>
          </wp:inline>
        </w:drawing>
      </w:r>
    </w:p>
    <w:p>
      <w:pPr>
        <w:jc w:val="center"/>
        <w:rPr>
          <w:rFonts w:hint="eastAsia" w:ascii="仿宋" w:hAnsi="仿宋" w:eastAsia="仿宋"/>
          <w:sz w:val="24"/>
          <w:szCs w:val="24"/>
          <w:lang w:eastAsia="zh-CN"/>
        </w:rPr>
      </w:pPr>
      <w:r>
        <w:rPr>
          <w:rFonts w:hint="eastAsia" w:ascii="仿宋" w:hAnsi="仿宋" w:eastAsia="仿宋"/>
          <w:sz w:val="24"/>
          <w:szCs w:val="24"/>
          <w:lang w:eastAsia="zh-CN"/>
        </w:rPr>
        <w:t>农村人居环境显著改善</w:t>
      </w:r>
    </w:p>
    <w:p>
      <w:pPr>
        <w:jc w:val="center"/>
        <w:rPr>
          <w:rFonts w:hint="eastAsia" w:ascii="仿宋" w:hAnsi="仿宋" w:eastAsia="仿宋"/>
          <w:sz w:val="24"/>
          <w:szCs w:val="24"/>
          <w:lang w:eastAsia="zh-CN"/>
        </w:rPr>
      </w:pPr>
    </w:p>
    <w:p>
      <w:pPr>
        <w:jc w:val="center"/>
        <w:rPr>
          <w:rFonts w:hint="eastAsia" w:ascii="仿宋" w:hAnsi="仿宋" w:eastAsia="仿宋"/>
          <w:sz w:val="24"/>
          <w:szCs w:val="24"/>
          <w:lang w:eastAsia="zh-CN"/>
        </w:rPr>
      </w:pPr>
      <w:r>
        <w:rPr>
          <w:rFonts w:hint="eastAsia" w:ascii="仿宋" w:hAnsi="仿宋" w:eastAsia="仿宋"/>
          <w:sz w:val="24"/>
          <w:szCs w:val="24"/>
          <w:lang w:eastAsia="zh-CN"/>
        </w:rPr>
        <w:drawing>
          <wp:inline distT="0" distB="0" distL="114300" distR="114300">
            <wp:extent cx="4376420" cy="3282950"/>
            <wp:effectExtent l="0" t="0" r="5080" b="12700"/>
            <wp:docPr id="9" name="图片 9" descr="021f1894b228d6f28c5fce594ffb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21f1894b228d6f28c5fce594ffb489"/>
                    <pic:cNvPicPr>
                      <a:picLocks noChangeAspect="1"/>
                    </pic:cNvPicPr>
                  </pic:nvPicPr>
                  <pic:blipFill>
                    <a:blip r:embed="rId12"/>
                    <a:stretch>
                      <a:fillRect/>
                    </a:stretch>
                  </pic:blipFill>
                  <pic:spPr>
                    <a:xfrm>
                      <a:off x="0" y="0"/>
                      <a:ext cx="4376420" cy="3282950"/>
                    </a:xfrm>
                    <a:prstGeom prst="rect">
                      <a:avLst/>
                    </a:prstGeom>
                  </pic:spPr>
                </pic:pic>
              </a:graphicData>
            </a:graphic>
          </wp:inline>
        </w:drawing>
      </w:r>
    </w:p>
    <w:p>
      <w:pPr>
        <w:jc w:val="center"/>
        <w:rPr>
          <w:rFonts w:hint="eastAsia" w:ascii="仿宋" w:hAnsi="仿宋" w:eastAsia="仿宋"/>
          <w:sz w:val="24"/>
          <w:szCs w:val="24"/>
          <w:lang w:eastAsia="zh-CN"/>
        </w:rPr>
      </w:pPr>
      <w:r>
        <w:rPr>
          <w:rFonts w:hint="eastAsia" w:ascii="仿宋" w:hAnsi="仿宋" w:eastAsia="仿宋"/>
          <w:sz w:val="24"/>
          <w:szCs w:val="24"/>
          <w:lang w:eastAsia="zh-CN"/>
        </w:rPr>
        <w:t>农村人居环境显著改善</w:t>
      </w:r>
    </w:p>
    <w:p>
      <w:pPr>
        <w:jc w:val="center"/>
        <w:rPr>
          <w:rFonts w:hint="eastAsia" w:ascii="仿宋" w:hAnsi="仿宋" w:eastAsia="仿宋"/>
          <w:sz w:val="24"/>
          <w:szCs w:val="24"/>
          <w:lang w:eastAsia="zh-CN"/>
        </w:rPr>
      </w:pPr>
    </w:p>
    <w:p>
      <w:pPr>
        <w:ind w:firstLine="640" w:firstLineChars="200"/>
        <w:rPr>
          <w:rFonts w:hint="default" w:ascii="仿宋" w:hAnsi="仿宋" w:eastAsia="仿宋"/>
          <w:sz w:val="32"/>
          <w:szCs w:val="32"/>
          <w:lang w:val="en-US" w:eastAsia="zh-CN"/>
        </w:rPr>
      </w:pPr>
      <w:r>
        <w:rPr>
          <w:rFonts w:hint="eastAsia" w:ascii="仿宋" w:hAnsi="仿宋" w:eastAsia="仿宋"/>
          <w:sz w:val="32"/>
          <w:szCs w:val="32"/>
        </w:rPr>
        <w:t>局领导班子成员还与村委会成员共同商讨今年乡村振兴具体工作，研究村集体经济发展规划，推进脱贫攻坚与乡村振兴有效衔接，巩固拓展脱贫攻坚成果</w:t>
      </w:r>
      <w:r>
        <w:rPr>
          <w:rFonts w:hint="eastAsia" w:ascii="仿宋" w:hAnsi="仿宋" w:eastAsia="仿宋"/>
          <w:sz w:val="32"/>
          <w:szCs w:val="32"/>
          <w:lang w:eastAsia="zh-CN"/>
        </w:rPr>
        <w:t>。同时，充分激发广大党员干部群众积极主动参与乡村振兴工作，拉近干群关系，充分发挥党员干部返乡办实事作用，助力乡村振兴。</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F29"/>
    <w:rsid w:val="00012560"/>
    <w:rsid w:val="00121D46"/>
    <w:rsid w:val="00182B53"/>
    <w:rsid w:val="001926EC"/>
    <w:rsid w:val="00273DAF"/>
    <w:rsid w:val="00486A91"/>
    <w:rsid w:val="004A3F29"/>
    <w:rsid w:val="00534226"/>
    <w:rsid w:val="00684006"/>
    <w:rsid w:val="00822BB7"/>
    <w:rsid w:val="008246E3"/>
    <w:rsid w:val="00D031E1"/>
    <w:rsid w:val="00DF4F0E"/>
    <w:rsid w:val="00EA2361"/>
    <w:rsid w:val="06027481"/>
    <w:rsid w:val="2CC701BF"/>
    <w:rsid w:val="46E877D7"/>
    <w:rsid w:val="759E246B"/>
    <w:rsid w:val="77C17A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181</Words>
  <Characters>1032</Characters>
  <Lines>8</Lines>
  <Paragraphs>2</Paragraphs>
  <TotalTime>15</TotalTime>
  <ScaleCrop>false</ScaleCrop>
  <LinksUpToDate>false</LinksUpToDate>
  <CharactersWithSpaces>1211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2021-04-28T12:33:00Z</dcterms:created>
  <dc:creator>lenovo</dc:creator>
  <cp:lastModifiedBy>lenovo01</cp:lastModifiedBy>
  <dcterms:modified xsi:type="dcterms:W3CDTF">2021-04-29T09:01:47Z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3E49C0BF57464EF88F9B7CAEF4955D8B</vt:lpwstr>
  </property>
</Properties>
</file>