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eastAsia"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eastAsia="zh-CN"/>
        </w:rPr>
        <w:t>龙川县总工会公开招聘社会化工会工作者笔试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w:t>
      </w:r>
      <w:r>
        <w:rPr>
          <w:rFonts w:hint="eastAsia" w:ascii="仿宋_GB2312" w:hAnsi="宋体" w:eastAsia="仿宋_GB2312" w:cs="仿宋_GB2312"/>
          <w:i w:val="0"/>
          <w:caps w:val="0"/>
          <w:color w:val="auto"/>
          <w:spacing w:val="0"/>
          <w:sz w:val="32"/>
          <w:szCs w:val="32"/>
          <w:shd w:val="clear" w:fill="FFFFFF"/>
          <w:lang w:val="en-US" w:eastAsia="zh-CN"/>
        </w:rPr>
        <w:t>本地</w:t>
      </w:r>
      <w:r>
        <w:rPr>
          <w:rFonts w:hint="eastAsia" w:ascii="仿宋_GB2312" w:hAnsi="宋体" w:eastAsia="仿宋_GB2312" w:cs="仿宋_GB2312"/>
          <w:i w:val="0"/>
          <w:caps w:val="0"/>
          <w:color w:val="auto"/>
          <w:spacing w:val="0"/>
          <w:sz w:val="32"/>
          <w:szCs w:val="32"/>
          <w:shd w:val="clear" w:fill="FFFFFF"/>
          <w:lang w:eastAsia="zh-CN"/>
        </w:rPr>
        <w:t>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default" w:ascii="Times New Roman" w:hAnsi="Times New Roman" w:eastAsia="微软雅黑" w:cs="Times New Roman"/>
          <w:i w:val="0"/>
          <w:caps w:val="0"/>
          <w:color w:val="auto"/>
          <w:spacing w:val="0"/>
          <w:sz w:val="32"/>
          <w:szCs w:val="32"/>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（或发生本地疫情地区）所在县（县级市、区、旗，直辖市、副省级城市为街道和乡镇，未设区的地级市为街道和乡镇，下同）或当地政府宣布全域封闭管理地区旅居史的考生；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default" w:ascii="Times New Roman" w:hAnsi="Times New Roman" w:eastAsia="微软雅黑" w:cs="Times New Roman"/>
          <w:i w:val="0"/>
          <w:caps w:val="0"/>
          <w:color w:val="auto"/>
          <w:spacing w:val="0"/>
          <w:sz w:val="32"/>
          <w:szCs w:val="32"/>
          <w:u w:val="none"/>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小时内广东省内核酸检测阴性证明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w:t>
      </w:r>
      <w:bookmarkStart w:id="0" w:name="_GoBack"/>
      <w:bookmarkEnd w:id="0"/>
      <w:r>
        <w:rPr>
          <w:rFonts w:hint="eastAsia" w:ascii="仿宋_GB2312" w:hAnsi="宋体" w:eastAsia="仿宋_GB2312" w:cs="仿宋_GB2312"/>
          <w:b w:val="0"/>
          <w:i w:val="0"/>
          <w:caps w:val="0"/>
          <w:color w:val="auto"/>
          <w:spacing w:val="0"/>
          <w:sz w:val="32"/>
          <w:szCs w:val="32"/>
          <w:shd w:val="clear" w:fill="FFFFFF"/>
          <w:lang w:eastAsia="zh-CN"/>
        </w:rPr>
        <w:t>考前</w:t>
      </w:r>
      <w:r>
        <w:rPr>
          <w:rFonts w:hint="default" w:ascii="Times New Roman" w:hAnsi="Times New Roman" w:eastAsia="微软雅黑" w:cs="Times New Roman"/>
          <w:b w:val="0"/>
          <w:i w:val="0"/>
          <w:caps w:val="0"/>
          <w:color w:val="auto"/>
          <w:spacing w:val="0"/>
          <w:sz w:val="32"/>
          <w:szCs w:val="32"/>
          <w:shd w:val="clear" w:fill="FFFFFF"/>
          <w:lang w:val="en-US"/>
        </w:rPr>
        <w:t>14</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w:t>
      </w:r>
      <w:r>
        <w:rPr>
          <w:rFonts w:hint="eastAsia" w:ascii="仿宋_GB2312" w:hAnsi="宋体" w:eastAsia="仿宋_GB2312" w:cs="仿宋_GB2312"/>
          <w:b w:val="0"/>
          <w:i w:val="0"/>
          <w:caps w:val="0"/>
          <w:color w:val="auto"/>
          <w:spacing w:val="0"/>
          <w:sz w:val="32"/>
          <w:szCs w:val="32"/>
          <w:shd w:val="clear" w:fill="FFFFFF"/>
          <w:lang w:val="en-US" w:eastAsia="zh-CN"/>
        </w:rPr>
        <w:t>本地</w:t>
      </w:r>
      <w:r>
        <w:rPr>
          <w:rFonts w:hint="eastAsia" w:ascii="仿宋_GB2312" w:hAnsi="宋体" w:eastAsia="仿宋_GB2312" w:cs="仿宋_GB2312"/>
          <w:b w:val="0"/>
          <w:i w:val="0"/>
          <w:caps w:val="0"/>
          <w:color w:val="auto"/>
          <w:spacing w:val="0"/>
          <w:sz w:val="32"/>
          <w:szCs w:val="32"/>
          <w:shd w:val="clear" w:fill="FFFFFF"/>
          <w:lang w:eastAsia="zh-CN"/>
        </w:rPr>
        <w:t>的最新疫情防控政策措施，合理安排时间，落实核酸检测等健康管理措施。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时内广东省内的核酸检测阴性证明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（一）考生应认真阅读本防控须知和《考生疫情防控承诺书》（附后）。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rPr>
      </w:pPr>
      <w:r>
        <w:rPr>
          <w:rFonts w:hint="eastAsia" w:ascii="仿宋_GB2312" w:hAnsi="宋体" w:eastAsia="仿宋_GB2312" w:cs="仿宋_GB2312"/>
          <w:i w:val="0"/>
          <w:caps w:val="0"/>
          <w:color w:val="auto"/>
          <w:spacing w:val="0"/>
          <w:sz w:val="32"/>
          <w:szCs w:val="32"/>
          <w:u w:val="none"/>
          <w:shd w:val="clear" w:fill="FFFFFF"/>
          <w:lang w:eastAsia="zh-CN"/>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color w:val="auto"/>
        </w:rPr>
      </w:pPr>
      <w:r>
        <w:rPr>
          <w:rFonts w:hint="eastAsia" w:ascii="方正小标宋简体" w:hAnsi="方正小标宋简体" w:eastAsia="方正小标宋简体" w:cs="方正小标宋简体"/>
          <w:i w:val="0"/>
          <w:caps w:val="0"/>
          <w:color w:val="auto"/>
          <w:spacing w:val="0"/>
          <w:sz w:val="40"/>
          <w:szCs w:val="40"/>
          <w:shd w:val="clear" w:fill="FFFFFF"/>
          <w:lang w:eastAsia="zh-CN"/>
        </w:rPr>
        <w:t>考生疫情防控</w:t>
      </w:r>
      <w:r>
        <w:rPr>
          <w:rFonts w:hint="eastAsia" w:ascii="方正小标宋简体" w:hAnsi="方正小标宋简体" w:eastAsia="方正小标宋简体" w:cs="方正小标宋简体"/>
          <w:i w:val="0"/>
          <w:caps w:val="0"/>
          <w:color w:val="auto"/>
          <w:spacing w:val="0"/>
          <w:sz w:val="40"/>
          <w:szCs w:val="4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rPr>
          <w:color w:va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一、</w:t>
      </w:r>
      <w:r>
        <w:rPr>
          <w:rFonts w:hint="eastAsia" w:ascii="仿宋_GB2312" w:hAnsi="宋体" w:eastAsia="仿宋_GB2312" w:cs="仿宋_GB2312"/>
          <w:i w:val="0"/>
          <w:caps w:val="0"/>
          <w:color w:val="auto"/>
          <w:spacing w:val="0"/>
          <w:sz w:val="32"/>
          <w:szCs w:val="32"/>
          <w:u w:val="none"/>
          <w:shd w:val="clear" w:fill="FFFFFF"/>
          <w:lang w:eastAsia="zh-CN"/>
        </w:rPr>
        <w:t>本人已认真阅读《</w:t>
      </w:r>
      <w:r>
        <w:rPr>
          <w:rFonts w:hint="eastAsia" w:ascii="仿宋_GB2312" w:hAnsi="宋体" w:eastAsia="仿宋_GB2312" w:cs="仿宋_GB2312"/>
          <w:i w:val="0"/>
          <w:caps w:val="0"/>
          <w:color w:val="auto"/>
          <w:spacing w:val="0"/>
          <w:sz w:val="32"/>
          <w:szCs w:val="32"/>
          <w:shd w:val="clear" w:fill="FFFFFF"/>
          <w:lang w:eastAsia="zh-CN"/>
        </w:rPr>
        <w:t>考生疫情防控须知》，知悉告知的所有事项和防疫要求。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二、</w:t>
      </w:r>
      <w:r>
        <w:rPr>
          <w:rFonts w:hint="eastAsia" w:ascii="仿宋_GB2312" w:hAnsi="宋体" w:eastAsia="仿宋_GB2312" w:cs="仿宋_GB2312"/>
          <w:i w:val="0"/>
          <w:caps w:val="0"/>
          <w:color w:val="auto"/>
          <w:spacing w:val="0"/>
          <w:sz w:val="32"/>
          <w:szCs w:val="32"/>
          <w:u w:val="none"/>
          <w:shd w:val="clear" w:fill="FFFFFF"/>
          <w:lang w:eastAsia="zh-CN"/>
        </w:rPr>
        <w:t>本人充分理解并遵守考试各项防疫要求，不存在任何不得参加考试的情形。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三、</w:t>
      </w:r>
      <w:r>
        <w:rPr>
          <w:rFonts w:hint="eastAsia" w:ascii="仿宋_GB2312" w:hAnsi="宋体" w:eastAsia="仿宋_GB2312" w:cs="仿宋_GB2312"/>
          <w:i w:val="0"/>
          <w:caps w:val="0"/>
          <w:color w:val="auto"/>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48"/>
        <w:rPr>
          <w:color w:val="auto"/>
        </w:rPr>
      </w:pPr>
      <w:r>
        <w:rPr>
          <w:rStyle w:val="5"/>
          <w:rFonts w:hint="eastAsia" w:ascii="仿宋_GB2312" w:hAnsi="宋体" w:eastAsia="仿宋_GB2312" w:cs="仿宋_GB2312"/>
          <w:i w:val="0"/>
          <w:caps w:val="0"/>
          <w:color w:val="auto"/>
          <w:spacing w:val="0"/>
          <w:sz w:val="32"/>
          <w:szCs w:val="32"/>
          <w:u w:val="none"/>
          <w:shd w:val="clear" w:fill="FFFFFF"/>
          <w:lang w:eastAsia="zh-CN"/>
        </w:rPr>
        <w:t>如违反上述承诺，自愿取消考试资格，承担相应后果及法律责任。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ZWExMTJkYjNhOTIwY2JmODBjMDhlYzdhMDUzMzMifQ=="/>
  </w:docVars>
  <w:rsids>
    <w:rsidRoot w:val="00000000"/>
    <w:rsid w:val="00DA7247"/>
    <w:rsid w:val="231743FC"/>
    <w:rsid w:val="4BF600EF"/>
    <w:rsid w:val="766A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1471</Words>
  <Characters>1593</Characters>
  <Lines>0</Lines>
  <Paragraphs>0</Paragraphs>
  <TotalTime>5</TotalTime>
  <ScaleCrop>false</ScaleCrop>
  <LinksUpToDate>false</LinksUpToDate>
  <CharactersWithSpaces>1598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2022-06-01T01:50:03Z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9D2A9015208B4B758F63EEF4881CCF64</vt:lpwstr>
  </property>
</Properties>
</file>