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default" w:ascii="仿宋_GB2312" w:hAnsi="仿宋_GB2312" w:eastAsia="仿宋_GB2312" w:cs="仿宋_GB2312"/>
          <w:lang w:val="en-US" w:eastAsia="zh-CN"/>
        </w:rPr>
      </w:pPr>
      <w:bookmarkStart w:id="4" w:name="_GoBack"/>
      <w:r>
        <w:rPr>
          <w:rFonts w:hint="eastAsia" w:ascii="仿宋_GB2312" w:hAnsi="仿宋_GB2312" w:eastAsia="仿宋_GB2312" w:cs="仿宋_GB2312"/>
          <w:lang w:val="en-US" w:eastAsia="zh-CN"/>
        </w:rPr>
        <w:t>附件</w:t>
      </w:r>
    </w:p>
    <w:p>
      <w:pPr>
        <w:ind w:firstLine="0" w:firstLineChars="0"/>
        <w:jc w:val="center"/>
        <w:rPr>
          <w:rFonts w:ascii="方正小标宋简体" w:hAnsi="仿宋" w:eastAsia="方正小标宋简体" w:cs="仿宋"/>
          <w:sz w:val="44"/>
          <w:szCs w:val="44"/>
        </w:rPr>
      </w:pPr>
      <w:r>
        <w:rPr>
          <w:rFonts w:hint="eastAsia" w:ascii="方正小标宋简体" w:hAnsi="仿宋" w:eastAsia="方正小标宋简体" w:cs="仿宋"/>
          <w:sz w:val="44"/>
          <w:szCs w:val="44"/>
        </w:rPr>
        <w:t>202</w:t>
      </w:r>
      <w:r>
        <w:rPr>
          <w:rFonts w:ascii="方正小标宋简体" w:hAnsi="仿宋" w:eastAsia="方正小标宋简体" w:cs="仿宋"/>
          <w:sz w:val="44"/>
          <w:szCs w:val="44"/>
        </w:rPr>
        <w:t>3</w:t>
      </w:r>
      <w:r>
        <w:rPr>
          <w:rFonts w:hint="eastAsia" w:ascii="方正小标宋简体" w:hAnsi="仿宋" w:eastAsia="方正小标宋简体" w:cs="仿宋"/>
          <w:sz w:val="44"/>
          <w:szCs w:val="44"/>
        </w:rPr>
        <w:t>年河源市龙川县畜禽产业园</w:t>
      </w:r>
      <w:r>
        <w:rPr>
          <w:rFonts w:ascii="方正小标宋简体" w:hAnsi="仿宋" w:eastAsia="方正小标宋简体" w:cs="仿宋"/>
          <w:sz w:val="44"/>
          <w:szCs w:val="44"/>
        </w:rPr>
        <w:br w:type="textWrapping"/>
      </w:r>
      <w:r>
        <w:rPr>
          <w:rFonts w:hint="eastAsia" w:ascii="方正小标宋简体" w:hAnsi="仿宋" w:eastAsia="方正小标宋简体" w:cs="仿宋"/>
          <w:sz w:val="44"/>
          <w:szCs w:val="44"/>
        </w:rPr>
        <w:t>建设项目入库申报指南</w:t>
      </w:r>
      <w:bookmarkEnd w:id="4"/>
    </w:p>
    <w:p>
      <w:pPr>
        <w:ind w:firstLine="640"/>
      </w:pPr>
    </w:p>
    <w:p>
      <w:pPr>
        <w:ind w:firstLine="640"/>
      </w:pPr>
      <w:r>
        <w:rPr>
          <w:rFonts w:hint="eastAsia" w:ascii="仿宋_GB2312" w:hAnsi="仿宋_GB2312" w:eastAsia="仿宋_GB2312" w:cs="仿宋_GB2312"/>
        </w:rPr>
        <w:t>根据省农业农村厅《关于组织开展2023年省级现代农业产业园申报入库工作的通知》（粤农农计〔2022〕50号）精神，</w:t>
      </w:r>
      <w:r>
        <w:rPr>
          <w:rFonts w:hint="eastAsia" w:ascii="仿宋_GB2312" w:hAnsi="仿宋_GB2312" w:eastAsia="仿宋_GB2312" w:cs="仿宋_GB2312"/>
          <w:szCs w:val="32"/>
        </w:rPr>
        <w:t>我县计划组织申报以畜禽为主导产业的省级现代农业产业园，</w:t>
      </w:r>
      <w:r>
        <w:rPr>
          <w:rFonts w:hint="eastAsia" w:ascii="仿宋_GB2312" w:hAnsi="仿宋_GB2312" w:eastAsia="仿宋_GB2312" w:cs="仿宋_GB2312"/>
        </w:rPr>
        <w:t>拟对实施主体进行公开遴选工作，现将有关事项通知如下。</w:t>
      </w:r>
    </w:p>
    <w:p>
      <w:pPr>
        <w:pStyle w:val="3"/>
        <w:adjustRightInd w:val="0"/>
        <w:snapToGrid w:val="0"/>
        <w:spacing w:before="0" w:after="0"/>
        <w:ind w:firstLine="643"/>
        <w:rPr>
          <w:rFonts w:eastAsia="黑体" w:cs="Times New Roman"/>
          <w:b w:val="0"/>
          <w:bCs w:val="0"/>
        </w:rPr>
      </w:pPr>
      <w:r>
        <w:rPr>
          <w:rFonts w:eastAsia="黑体" w:cs="Times New Roman"/>
          <w:b w:val="0"/>
          <w:bCs w:val="0"/>
        </w:rPr>
        <w:t>一、实施主体数量</w:t>
      </w:r>
    </w:p>
    <w:p>
      <w:pPr>
        <w:ind w:firstLine="640"/>
      </w:pPr>
      <w:r>
        <w:rPr>
          <w:rFonts w:hint="eastAsia" w:ascii="仿宋_GB2312" w:hAnsi="仿宋_GB2312" w:eastAsia="仿宋_GB2312" w:cs="仿宋_GB2312"/>
        </w:rPr>
        <w:t>根据广东省农业农村厅《关于组织开展2023年省级现代农业产业园申报入库工作的通知》（粤农农计〔2022〕50号）的精神，2023年特色产业省级现代农业产业园实施主体为5-8家。</w:t>
      </w:r>
    </w:p>
    <w:p>
      <w:pPr>
        <w:pStyle w:val="3"/>
        <w:adjustRightInd w:val="0"/>
        <w:snapToGrid w:val="0"/>
        <w:spacing w:before="0" w:after="0"/>
        <w:ind w:firstLine="643"/>
        <w:rPr>
          <w:rFonts w:eastAsia="黑体" w:cs="Times New Roman"/>
          <w:b w:val="0"/>
          <w:bCs w:val="0"/>
        </w:rPr>
      </w:pPr>
      <w:r>
        <w:rPr>
          <w:rFonts w:hint="eastAsia" w:eastAsia="黑体" w:cs="Times New Roman"/>
          <w:b w:val="0"/>
          <w:bCs w:val="0"/>
        </w:rPr>
        <w:t>二</w:t>
      </w:r>
      <w:r>
        <w:rPr>
          <w:rFonts w:eastAsia="黑体" w:cs="Times New Roman"/>
          <w:b w:val="0"/>
          <w:bCs w:val="0"/>
        </w:rPr>
        <w:t>、申报范围</w:t>
      </w:r>
    </w:p>
    <w:p>
      <w:pPr>
        <w:widowControl/>
        <w:ind w:firstLine="640"/>
        <w:rPr>
          <w:kern w:val="0"/>
          <w:szCs w:val="32"/>
          <w:lang w:bidi="ar"/>
        </w:rPr>
      </w:pPr>
      <w:r>
        <w:rPr>
          <w:rFonts w:hint="eastAsia" w:ascii="仿宋_GB2312" w:hAnsi="仿宋_GB2312" w:eastAsia="仿宋_GB2312" w:cs="仿宋_GB2312"/>
        </w:rPr>
        <w:t>在河源市龙川县县域内依法登记的畜牧与家禽养殖及其相关产业企业、农民合作社或者家庭农场。</w:t>
      </w:r>
    </w:p>
    <w:p>
      <w:pPr>
        <w:pStyle w:val="3"/>
        <w:adjustRightInd w:val="0"/>
        <w:snapToGrid w:val="0"/>
        <w:spacing w:before="0" w:after="0"/>
        <w:ind w:firstLine="643"/>
        <w:rPr>
          <w:rFonts w:eastAsia="黑体" w:cs="Times New Roman"/>
          <w:b w:val="0"/>
          <w:bCs w:val="0"/>
        </w:rPr>
      </w:pPr>
      <w:r>
        <w:rPr>
          <w:rFonts w:hint="eastAsia" w:eastAsia="黑体" w:cs="Times New Roman"/>
          <w:b w:val="0"/>
          <w:bCs w:val="0"/>
        </w:rPr>
        <w:t>三</w:t>
      </w:r>
      <w:r>
        <w:rPr>
          <w:rFonts w:eastAsia="黑体" w:cs="Times New Roman"/>
          <w:b w:val="0"/>
          <w:bCs w:val="0"/>
        </w:rPr>
        <w:t>、财政资金支持方向</w:t>
      </w:r>
    </w:p>
    <w:p>
      <w:pPr>
        <w:ind w:firstLine="640"/>
        <w:rPr>
          <w:rFonts w:hint="eastAsia" w:ascii="仿宋_GB2312" w:hAnsi="仿宋_GB2312" w:eastAsia="仿宋_GB2312" w:cs="仿宋_GB2312"/>
        </w:rPr>
      </w:pPr>
      <w:r>
        <w:rPr>
          <w:rFonts w:hint="eastAsia" w:ascii="仿宋_GB2312" w:hAnsi="仿宋_GB2312" w:eastAsia="仿宋_GB2312" w:cs="仿宋_GB2312"/>
        </w:rPr>
        <w:t>1.农业生产及生态设施，主要指畜禽养殖栏舍（含楼房栏舍）、产业园核心区道路改造、供水供电、畜禽粪污等设施设备补助。</w:t>
      </w:r>
    </w:p>
    <w:p>
      <w:pPr>
        <w:ind w:firstLine="640"/>
        <w:rPr>
          <w:rFonts w:hint="eastAsia" w:ascii="仿宋_GB2312" w:hAnsi="仿宋_GB2312" w:eastAsia="仿宋_GB2312" w:cs="仿宋_GB2312"/>
        </w:rPr>
      </w:pPr>
      <w:r>
        <w:rPr>
          <w:rFonts w:hint="eastAsia" w:ascii="仿宋_GB2312" w:hAnsi="仿宋_GB2312" w:eastAsia="仿宋_GB2312" w:cs="仿宋_GB2312"/>
        </w:rPr>
        <w:t>2.土地流转费用，主要指产业园特别是核心区土地流转的租金补助（一次性补贴3周年以内）。</w:t>
      </w:r>
    </w:p>
    <w:p>
      <w:pPr>
        <w:ind w:firstLine="640"/>
        <w:rPr>
          <w:rFonts w:hint="eastAsia" w:ascii="仿宋_GB2312" w:hAnsi="仿宋_GB2312" w:eastAsia="仿宋_GB2312" w:cs="仿宋_GB2312"/>
        </w:rPr>
      </w:pPr>
      <w:r>
        <w:rPr>
          <w:rFonts w:hint="eastAsia" w:ascii="仿宋_GB2312" w:hAnsi="仿宋_GB2312" w:eastAsia="仿宋_GB2312" w:cs="仿宋_GB2312"/>
        </w:rPr>
        <w:t>3.产业融合，主要指产业园农产品生产加工及流通用房、加工设备设施、产品储藏、冷库、冷链配送和流通设施的升级改造、新产业新业态设施配套等补助。</w:t>
      </w:r>
    </w:p>
    <w:p>
      <w:pPr>
        <w:ind w:firstLine="640"/>
        <w:rPr>
          <w:rFonts w:hint="eastAsia" w:ascii="仿宋_GB2312" w:hAnsi="仿宋_GB2312" w:eastAsia="仿宋_GB2312" w:cs="仿宋_GB2312"/>
        </w:rPr>
      </w:pPr>
      <w:r>
        <w:rPr>
          <w:rFonts w:hint="eastAsia" w:ascii="仿宋_GB2312" w:hAnsi="仿宋_GB2312" w:eastAsia="仿宋_GB2312" w:cs="仿宋_GB2312"/>
        </w:rPr>
        <w:t>4.科技研发与信息支撑，主要指信息化建设、数字农业、技术研发和成果转化、检验检测设施设备等产业发展公用平台方面补助。</w:t>
      </w:r>
    </w:p>
    <w:p>
      <w:pPr>
        <w:ind w:firstLine="640"/>
        <w:rPr>
          <w:rFonts w:hint="eastAsia" w:ascii="仿宋_GB2312" w:hAnsi="仿宋_GB2312" w:eastAsia="仿宋_GB2312" w:cs="仿宋_GB2312"/>
        </w:rPr>
      </w:pPr>
      <w:r>
        <w:rPr>
          <w:rFonts w:hint="eastAsia" w:ascii="仿宋_GB2312" w:hAnsi="仿宋_GB2312" w:eastAsia="仿宋_GB2312" w:cs="仿宋_GB2312"/>
        </w:rPr>
        <w:t>5.农业品牌，主要指与产业园主导产业密切相关的产品品牌宣传和打造地方区域公用品牌等补助。</w:t>
      </w:r>
    </w:p>
    <w:p>
      <w:pPr>
        <w:ind w:firstLine="640"/>
        <w:rPr>
          <w:rFonts w:hint="eastAsia" w:ascii="仿宋_GB2312" w:hAnsi="仿宋_GB2312" w:eastAsia="仿宋_GB2312" w:cs="仿宋_GB2312"/>
        </w:rPr>
      </w:pPr>
      <w:r>
        <w:rPr>
          <w:rFonts w:hint="eastAsia" w:ascii="仿宋_GB2312" w:hAnsi="仿宋_GB2312" w:eastAsia="仿宋_GB2312" w:cs="仿宋_GB2312"/>
        </w:rPr>
        <w:t>6.贷款贴息，主要指对产业园实施主体投资产业园固定资产建设向银行类金融机构贷款所产生利息的补助。年度贴息额度不超过该企业在产业园项目贷款利息总额的50%（按基准利率或LPR计算），贷款贴息补助时间最多不超过3周年。所获得贷款应用于产业园项目建设及相关配套设施建设。</w:t>
      </w:r>
    </w:p>
    <w:p>
      <w:pPr>
        <w:ind w:firstLine="640"/>
        <w:rPr>
          <w:rFonts w:hint="eastAsia" w:ascii="仿宋_GB2312" w:hAnsi="仿宋_GB2312" w:eastAsia="仿宋_GB2312" w:cs="仿宋_GB2312"/>
        </w:rPr>
      </w:pPr>
      <w:r>
        <w:rPr>
          <w:rFonts w:hint="eastAsia" w:ascii="仿宋_GB2312" w:hAnsi="仿宋_GB2312" w:eastAsia="仿宋_GB2312" w:cs="仿宋_GB2312"/>
        </w:rPr>
        <w:t>省级财政补助资金与实施主体配套资金比例原则不低于1:3以上。</w:t>
      </w:r>
    </w:p>
    <w:p>
      <w:pPr>
        <w:ind w:firstLine="640"/>
        <w:rPr>
          <w:rFonts w:hint="eastAsia" w:ascii="仿宋_GB2312" w:hAnsi="仿宋_GB2312" w:eastAsia="仿宋_GB2312" w:cs="仿宋_GB2312"/>
        </w:rPr>
      </w:pPr>
      <w:r>
        <w:rPr>
          <w:rFonts w:hint="eastAsia" w:ascii="仿宋_GB2312" w:hAnsi="仿宋_GB2312" w:eastAsia="仿宋_GB2312" w:cs="仿宋_GB2312"/>
        </w:rPr>
        <w:t>注：省级财政补助资金不得用于以下方面用途：不得用于建设楼堂馆所、牌坊门楼、亭台楼阁、停车场、路灯、市政道路，不得用于企业经营性开支（包括日常成本费用，含农资、非农产品的生产原料等开支、职工薪酬及社会保险费用、临时人员劳务费用、非正常成本费用开支）和债务等一般性支出，不得用于规划编制、可研报告、项目验收、监督检查、内部审计、绩效管理、咨询服务、业务培训等管理费用支出，不得用于已有普惠性政策渠道支持的建设内容（如农机购置补贴、高标准农田建设补贴、“四好农村路”建设等）。对于已有其他省级财政资金项目渠道支持的有关建设内容，原则上省级财政补助资金不再支持。</w:t>
      </w:r>
    </w:p>
    <w:p>
      <w:pPr>
        <w:ind w:firstLine="640"/>
      </w:pPr>
      <w:r>
        <w:rPr>
          <w:rFonts w:hint="eastAsia" w:ascii="仿宋_GB2312" w:hAnsi="仿宋_GB2312" w:eastAsia="仿宋_GB2312" w:cs="仿宋_GB2312"/>
        </w:rPr>
        <w:t>省级财政补助资金实行专账管理，产业园各实施主体须建立产业园建设项目专账。</w:t>
      </w:r>
    </w:p>
    <w:p>
      <w:pPr>
        <w:pStyle w:val="3"/>
        <w:adjustRightInd w:val="0"/>
        <w:snapToGrid w:val="0"/>
        <w:spacing w:before="0" w:after="0"/>
        <w:ind w:firstLine="643"/>
        <w:rPr>
          <w:rFonts w:eastAsia="黑体" w:cs="Times New Roman"/>
          <w:b w:val="0"/>
          <w:bCs w:val="0"/>
        </w:rPr>
      </w:pPr>
      <w:r>
        <w:rPr>
          <w:rFonts w:eastAsia="黑体" w:cs="Times New Roman"/>
          <w:b w:val="0"/>
          <w:bCs w:val="0"/>
        </w:rPr>
        <w:t>四、申报对象</w:t>
      </w:r>
    </w:p>
    <w:p>
      <w:pPr>
        <w:ind w:firstLine="640"/>
        <w:rPr>
          <w:rFonts w:hint="eastAsia" w:ascii="仿宋_GB2312" w:hAnsi="仿宋_GB2312" w:eastAsia="仿宋_GB2312" w:cs="仿宋_GB2312"/>
        </w:rPr>
      </w:pPr>
      <w:r>
        <w:rPr>
          <w:rFonts w:hint="eastAsia" w:ascii="仿宋_GB2312" w:hAnsi="仿宋_GB2312" w:eastAsia="仿宋_GB2312" w:cs="仿宋_GB2312"/>
        </w:rPr>
        <w:t>自愿承担河源市龙川县畜禽产业园具体项目建设，主营农产品种养或加工、物流、销售、科技研发、休闲农旅等一二三产业的相关企业。具体要求如下（需同时满足以下条件）：</w:t>
      </w:r>
    </w:p>
    <w:p>
      <w:pPr>
        <w:ind w:firstLine="640"/>
        <w:rPr>
          <w:rFonts w:hint="eastAsia" w:ascii="仿宋_GB2312" w:hAnsi="仿宋_GB2312" w:eastAsia="仿宋_GB2312" w:cs="仿宋_GB2312"/>
          <w:lang w:eastAsia="zh-CN"/>
        </w:rPr>
      </w:pPr>
      <w:r>
        <w:rPr>
          <w:rFonts w:hint="eastAsia" w:ascii="仿宋_GB2312" w:hAnsi="仿宋_GB2312" w:eastAsia="仿宋_GB2312" w:cs="仿宋_GB2312"/>
        </w:rPr>
        <w:t>（一）在河源市龙川县县域内依法登记的农业企业或农民合作社，在当地工商部门登记注册时间须在产业园申报截止时间之前。其中牵头实施主体必须是省级及以上农业龙头企业</w:t>
      </w:r>
      <w:r>
        <w:rPr>
          <w:rFonts w:hint="eastAsia" w:ascii="仿宋_GB2312" w:hAnsi="仿宋_GB2312" w:cs="仿宋_GB2312"/>
          <w:lang w:eastAsia="zh-CN"/>
        </w:rPr>
        <w:t>；</w:t>
      </w:r>
    </w:p>
    <w:p>
      <w:pPr>
        <w:ind w:firstLine="640"/>
        <w:rPr>
          <w:rFonts w:hint="eastAsia" w:ascii="仿宋_GB2312" w:hAnsi="仿宋_GB2312" w:eastAsia="仿宋_GB2312" w:cs="仿宋_GB2312"/>
        </w:rPr>
      </w:pPr>
      <w:r>
        <w:rPr>
          <w:rFonts w:hint="eastAsia" w:ascii="仿宋_GB2312" w:hAnsi="仿宋_GB2312" w:eastAsia="仿宋_GB2312" w:cs="仿宋_GB2312"/>
        </w:rPr>
        <w:t>（二）企业参与园区建设，实施主体配套资金与省级财政补助资金比例原则不低于3:1以上；</w:t>
      </w:r>
    </w:p>
    <w:p>
      <w:pPr>
        <w:ind w:firstLine="640"/>
        <w:rPr>
          <w:rFonts w:hint="eastAsia" w:ascii="仿宋_GB2312" w:hAnsi="仿宋_GB2312" w:eastAsia="仿宋_GB2312" w:cs="仿宋_GB2312"/>
        </w:rPr>
      </w:pPr>
      <w:r>
        <w:rPr>
          <w:rFonts w:hint="eastAsia" w:ascii="仿宋_GB2312" w:hAnsi="仿宋_GB2312" w:eastAsia="仿宋_GB2312" w:cs="仿宋_GB2312"/>
        </w:rPr>
        <w:t>（三）企业产品较成熟或具有较强的竞争优势，具有稳定销售渠道或客户；</w:t>
      </w:r>
    </w:p>
    <w:p>
      <w:pPr>
        <w:ind w:firstLine="640"/>
        <w:rPr>
          <w:rFonts w:hint="eastAsia" w:ascii="仿宋_GB2312" w:hAnsi="仿宋_GB2312" w:eastAsia="仿宋_GB2312" w:cs="仿宋_GB2312"/>
        </w:rPr>
      </w:pPr>
      <w:r>
        <w:rPr>
          <w:rFonts w:hint="eastAsia" w:ascii="仿宋_GB2312" w:hAnsi="仿宋_GB2312" w:eastAsia="仿宋_GB2312" w:cs="仿宋_GB2312"/>
        </w:rPr>
        <w:t>（四）实施主体财务状况良好，其中2021年资产负债率不超过65%；</w:t>
      </w:r>
    </w:p>
    <w:p>
      <w:pPr>
        <w:ind w:firstLine="640"/>
        <w:rPr>
          <w:rFonts w:hint="eastAsia" w:ascii="仿宋_GB2312" w:hAnsi="仿宋_GB2312" w:eastAsia="仿宋_GB2312" w:cs="仿宋_GB2312"/>
        </w:rPr>
      </w:pPr>
      <w:r>
        <w:rPr>
          <w:rFonts w:hint="eastAsia" w:ascii="仿宋_GB2312" w:hAnsi="仿宋_GB2312" w:eastAsia="仿宋_GB2312" w:cs="仿宋_GB2312"/>
        </w:rPr>
        <w:t>（五）参与产业融合建设的实施主体需要提供有效期内的用地权属证明材料。实施主体名下有建设用地的，包括但不限于：土地权属证明（不动产权证或土地使用证）；实施主体通过租赁建设用地的，租赁方（国有单位或者村委会）提供有效期内的用地权属证明材料，包括但不限于：土地权属证明（租赁方不动产权证或国有土地使用证或集体土地建设用地使用证）、土地租赁合同、村集体经济组织成员大会或村民代表大会会议通过文件等，以及提供司法机构出具的公证书，剩余租赁时间不少于15 年；</w:t>
      </w:r>
    </w:p>
    <w:p>
      <w:pPr>
        <w:ind w:firstLine="640"/>
        <w:rPr>
          <w:rFonts w:hint="eastAsia" w:ascii="仿宋_GB2312" w:hAnsi="仿宋_GB2312" w:eastAsia="仿宋_GB2312" w:cs="仿宋_GB2312"/>
        </w:rPr>
      </w:pPr>
      <w:r>
        <w:rPr>
          <w:rFonts w:hint="eastAsia" w:ascii="仿宋_GB2312" w:hAnsi="仿宋_GB2312" w:eastAsia="仿宋_GB2312" w:cs="仿宋_GB2312"/>
        </w:rPr>
        <w:t>（六）承担单位具有独立承担民事责任的能力，有良好的商业信誉和健全的财务会计制度，不存在涉黑涉恶、失信行为、拖欠工资等情况的实施主体（需提供登记注册、产业经营、财务报表、银行开户情况等佐证材料）；</w:t>
      </w:r>
    </w:p>
    <w:p>
      <w:pPr>
        <w:ind w:firstLine="640"/>
        <w:rPr>
          <w:rFonts w:hint="eastAsia" w:ascii="仿宋_GB2312" w:hAnsi="仿宋_GB2312" w:eastAsia="仿宋_GB2312" w:cs="仿宋_GB2312"/>
        </w:rPr>
      </w:pPr>
      <w:r>
        <w:rPr>
          <w:rFonts w:hint="eastAsia" w:ascii="仿宋_GB2312" w:hAnsi="仿宋_GB2312" w:eastAsia="仿宋_GB2312" w:cs="仿宋_GB2312"/>
        </w:rPr>
        <w:t>（七）公司（企业）申报项目的建设内容应与畜禽产业具有紧密关联性，保障农产品安全、提升农产品品质，加快推动畜禽产业高质量发展，提高区域优势农产品流通效率、促进农民增收和乡村振兴等；</w:t>
      </w:r>
    </w:p>
    <w:p>
      <w:pPr>
        <w:ind w:firstLine="640"/>
        <w:rPr>
          <w:rFonts w:hint="eastAsia" w:ascii="仿宋_GB2312" w:hAnsi="仿宋_GB2312" w:eastAsia="仿宋_GB2312" w:cs="仿宋_GB2312"/>
        </w:rPr>
      </w:pPr>
      <w:r>
        <w:rPr>
          <w:rFonts w:hint="eastAsia" w:ascii="仿宋_GB2312" w:hAnsi="仿宋_GB2312" w:eastAsia="仿宋_GB2312" w:cs="仿宋_GB2312"/>
        </w:rPr>
        <w:t>（八）公司（企业）领头人或实际控制人专注于畜禽产业的战略规划和运营管理；具有企业家精神和良好的个人品质，有清晰的战略发展思路，经营管理团队稳定团结，公司股权结构合理；</w:t>
      </w:r>
    </w:p>
    <w:p>
      <w:pPr>
        <w:ind w:firstLine="640"/>
        <w:rPr>
          <w:kern w:val="0"/>
          <w:szCs w:val="32"/>
          <w:lang w:bidi="ar"/>
        </w:rPr>
      </w:pPr>
      <w:r>
        <w:rPr>
          <w:rFonts w:hint="eastAsia" w:ascii="仿宋_GB2312" w:hAnsi="仿宋_GB2312" w:eastAsia="仿宋_GB2312" w:cs="仿宋_GB2312"/>
        </w:rPr>
        <w:t>（九）公司（企业）及实际控制人无不良征信记录，且公司（企业）近3年内无重大的违纪和事故。</w:t>
      </w:r>
    </w:p>
    <w:p>
      <w:pPr>
        <w:pStyle w:val="3"/>
        <w:adjustRightInd w:val="0"/>
        <w:snapToGrid w:val="0"/>
        <w:spacing w:before="0" w:after="0"/>
        <w:ind w:firstLine="643"/>
        <w:rPr>
          <w:rFonts w:eastAsia="黑体" w:cs="Times New Roman"/>
          <w:b w:val="0"/>
          <w:bCs w:val="0"/>
        </w:rPr>
      </w:pPr>
      <w:r>
        <w:rPr>
          <w:rFonts w:eastAsia="黑体" w:cs="Times New Roman"/>
          <w:b w:val="0"/>
          <w:bCs w:val="0"/>
        </w:rPr>
        <w:t>五、入库申报程序及提交材料</w:t>
      </w:r>
    </w:p>
    <w:p>
      <w:pPr>
        <w:widowControl/>
        <w:ind w:firstLine="640"/>
        <w:rPr>
          <w:rFonts w:hint="eastAsia" w:ascii="仿宋_GB2312" w:hAnsi="仿宋_GB2312" w:eastAsia="仿宋_GB2312" w:cs="仿宋_GB2312"/>
        </w:rPr>
      </w:pPr>
      <w:r>
        <w:rPr>
          <w:rFonts w:eastAsia="楷体"/>
        </w:rPr>
        <w:t>（一）提交申报材料。</w:t>
      </w:r>
      <w:r>
        <w:rPr>
          <w:rFonts w:hint="eastAsia" w:ascii="仿宋_GB2312" w:hAnsi="仿宋_GB2312" w:eastAsia="仿宋_GB2312" w:cs="仿宋_GB2312"/>
        </w:rPr>
        <w:t>项目申报单位须编制《2023年河源市龙川县畜禽产业园建设项目入库申报书》（格式详见附件1），并提供相应的证明材料，包括以下内容：公司（企业）营业执照、经事务所审核盖章后的2021财务审计报告、银行开户许可证、土地流转合同、建设用地证明及建设用地使用承诺书（如有）、自筹资金承诺函、企业资质荣誉、带动农户证明等。申报书和附件合并装订成册，A4皮纹纸装订封皮，并在书脊位置注明2023年XX项目-产业园项目入库材料。</w:t>
      </w:r>
    </w:p>
    <w:p>
      <w:pPr>
        <w:widowControl/>
        <w:ind w:firstLine="640"/>
        <w:rPr>
          <w:kern w:val="0"/>
          <w:szCs w:val="32"/>
          <w:lang w:bidi="ar"/>
        </w:rPr>
      </w:pPr>
      <w:r>
        <w:rPr>
          <w:rFonts w:eastAsia="楷体"/>
        </w:rPr>
        <w:t>（二）审核。</w:t>
      </w:r>
      <w:r>
        <w:rPr>
          <w:rFonts w:hint="eastAsia" w:ascii="仿宋_GB2312" w:hAnsi="仿宋_GB2312" w:eastAsia="仿宋_GB2312" w:cs="仿宋_GB2312"/>
        </w:rPr>
        <w:t>由县农业农村局牵头组织专家组对企业报送的材料进行审核，结合第三方调研报告，形成评审意见。</w:t>
      </w:r>
    </w:p>
    <w:p>
      <w:pPr>
        <w:widowControl/>
        <w:ind w:firstLine="640"/>
        <w:rPr>
          <w:rFonts w:hint="eastAsia" w:ascii="仿宋_GB2312" w:hAnsi="仿宋_GB2312" w:eastAsia="仿宋_GB2312" w:cs="仿宋_GB2312"/>
        </w:rPr>
      </w:pPr>
      <w:r>
        <w:rPr>
          <w:rFonts w:eastAsia="楷体"/>
          <w:kern w:val="0"/>
          <w:szCs w:val="32"/>
          <w:lang w:bidi="ar"/>
        </w:rPr>
        <w:t>（三）审定。</w:t>
      </w:r>
      <w:r>
        <w:rPr>
          <w:rFonts w:hint="eastAsia" w:ascii="仿宋_GB2312" w:hAnsi="仿宋_GB2312" w:eastAsia="仿宋_GB2312" w:cs="仿宋_GB2312"/>
        </w:rPr>
        <w:t>由龙川县人民政府审定，确定牵头单位、实施单位，对审核通过的入库项目进行公示，公示期间未收到异议的项目正式作为2023年河源市龙川县畜禽产业园建设项目，相关申报单位正式确定为项目实施主体。</w:t>
      </w:r>
    </w:p>
    <w:p>
      <w:pPr>
        <w:pStyle w:val="3"/>
        <w:adjustRightInd w:val="0"/>
        <w:snapToGrid w:val="0"/>
        <w:spacing w:before="0" w:after="0"/>
        <w:ind w:firstLine="643"/>
        <w:rPr>
          <w:rFonts w:eastAsia="黑体" w:cs="Times New Roman"/>
          <w:b w:val="0"/>
          <w:bCs w:val="0"/>
        </w:rPr>
      </w:pPr>
      <w:r>
        <w:rPr>
          <w:rFonts w:eastAsia="黑体" w:cs="Times New Roman"/>
          <w:b w:val="0"/>
          <w:bCs w:val="0"/>
        </w:rPr>
        <w:t>六、申报时间</w:t>
      </w:r>
    </w:p>
    <w:p>
      <w:pPr>
        <w:widowControl/>
        <w:ind w:firstLine="640"/>
        <w:rPr>
          <w:kern w:val="0"/>
          <w:szCs w:val="32"/>
          <w:lang w:bidi="ar"/>
        </w:rPr>
      </w:pPr>
      <w:r>
        <w:rPr>
          <w:rFonts w:hint="eastAsia" w:ascii="仿宋_GB2312" w:hAnsi="仿宋_GB2312" w:eastAsia="仿宋_GB2312" w:cs="仿宋_GB2312"/>
        </w:rPr>
        <w:t>本公</w:t>
      </w:r>
      <w:r>
        <w:rPr>
          <w:rFonts w:hint="eastAsia" w:ascii="仿宋_GB2312" w:hAnsi="仿宋_GB2312" w:cs="仿宋_GB2312"/>
          <w:lang w:val="en-US" w:eastAsia="zh-CN"/>
        </w:rPr>
        <w:t>示</w:t>
      </w:r>
      <w:r>
        <w:rPr>
          <w:rFonts w:hint="eastAsia" w:ascii="仿宋_GB2312" w:hAnsi="仿宋_GB2312" w:eastAsia="仿宋_GB2312" w:cs="仿宋_GB2312"/>
        </w:rPr>
        <w:t>自发布之日起至2022年8月9日下午16:00止，申报材料一式五份报送至龙川县农业农村局乡村产业发展规划股；同时提交电子文档一份，发送到指定邮箱，逾期不予受理。</w:t>
      </w:r>
    </w:p>
    <w:p>
      <w:pPr>
        <w:pStyle w:val="3"/>
        <w:adjustRightInd w:val="0"/>
        <w:snapToGrid w:val="0"/>
        <w:spacing w:before="0" w:after="0"/>
        <w:ind w:firstLine="643"/>
        <w:rPr>
          <w:rFonts w:eastAsia="黑体" w:cs="Times New Roman"/>
          <w:b w:val="0"/>
          <w:bCs w:val="0"/>
        </w:rPr>
      </w:pPr>
      <w:r>
        <w:rPr>
          <w:rFonts w:eastAsia="黑体" w:cs="Times New Roman"/>
          <w:b w:val="0"/>
          <w:bCs w:val="0"/>
        </w:rPr>
        <w:t>七、其他</w:t>
      </w:r>
    </w:p>
    <w:p>
      <w:pPr>
        <w:widowControl/>
        <w:ind w:firstLine="640"/>
        <w:rPr>
          <w:kern w:val="0"/>
          <w:szCs w:val="32"/>
          <w:lang w:bidi="ar"/>
        </w:rPr>
      </w:pPr>
      <w:r>
        <w:rPr>
          <w:rFonts w:hint="eastAsia" w:ascii="仿宋_GB2312" w:hAnsi="仿宋_GB2312" w:eastAsia="仿宋_GB2312" w:cs="仿宋_GB2312"/>
        </w:rPr>
        <w:t>企业申报龙川县畜禽产业园项目，须对申报材料的准确性和真实性负责，配套资金需足额到位，不得弄虚作假。对弄虚作假骗取专项资金，截留、挪用专项资金，不按规定使用专项资金等行为，可视情节轻重采取通报、撤销补助项目、追缴项目补助资金和5年内取消申请资格的处理，并按照《财政违法行为处罚处分条例》的规定予以处罚；构成犯罪的，移交司法机关依法追究有关责任人员的法律责任。如已申报2022年河源市龙川县畜禽产业园入库项目的企业，可根据实际情况填写项目变更继续申报。</w:t>
      </w:r>
    </w:p>
    <w:p>
      <w:pPr>
        <w:pStyle w:val="3"/>
        <w:adjustRightInd w:val="0"/>
        <w:snapToGrid w:val="0"/>
        <w:spacing w:before="0" w:after="0"/>
        <w:ind w:firstLine="643"/>
        <w:rPr>
          <w:rFonts w:eastAsia="黑体" w:cs="Times New Roman"/>
          <w:b w:val="0"/>
          <w:bCs w:val="0"/>
        </w:rPr>
      </w:pPr>
      <w:r>
        <w:rPr>
          <w:rFonts w:eastAsia="黑体" w:cs="Times New Roman"/>
          <w:b w:val="0"/>
          <w:bCs w:val="0"/>
        </w:rPr>
        <w:t>八、联系方式</w:t>
      </w:r>
    </w:p>
    <w:p>
      <w:pPr>
        <w:ind w:firstLine="640"/>
        <w:rPr>
          <w:rFonts w:hint="eastAsia" w:ascii="仿宋_GB2312" w:hAnsi="仿宋_GB2312" w:eastAsia="仿宋_GB2312" w:cs="仿宋_GB2312"/>
        </w:rPr>
      </w:pPr>
      <w:r>
        <w:rPr>
          <w:rFonts w:hint="eastAsia" w:ascii="仿宋_GB2312" w:hAnsi="仿宋_GB2312" w:eastAsia="仿宋_GB2312" w:cs="仿宋_GB2312"/>
        </w:rPr>
        <w:t>（一）书面材料报送到：</w:t>
      </w:r>
      <w:r>
        <w:rPr>
          <w:rFonts w:hint="eastAsia" w:ascii="仿宋_GB2312" w:hAnsi="仿宋_GB2312" w:eastAsia="仿宋_GB2312" w:cs="仿宋_GB2312"/>
        </w:rPr>
        <w:t>龙川县农业农村局乡村产业发展规划股</w:t>
      </w:r>
    </w:p>
    <w:p>
      <w:pPr>
        <w:ind w:firstLine="640"/>
        <w:rPr>
          <w:rFonts w:hint="eastAsia" w:ascii="仿宋_GB2312" w:hAnsi="仿宋_GB2312" w:eastAsia="仿宋_GB2312" w:cs="仿宋_GB2312"/>
        </w:rPr>
      </w:pPr>
      <w:r>
        <w:rPr>
          <w:rFonts w:hint="eastAsia" w:ascii="仿宋_GB2312" w:hAnsi="仿宋_GB2312" w:eastAsia="仿宋_GB2312" w:cs="仿宋_GB2312"/>
        </w:rPr>
        <w:t>（二）联系人及电话：</w:t>
      </w:r>
      <w:r>
        <w:rPr>
          <w:rFonts w:hint="eastAsia" w:ascii="仿宋_GB2312" w:hAnsi="仿宋_GB2312" w:eastAsia="仿宋_GB2312" w:cs="仿宋_GB2312"/>
        </w:rPr>
        <w:t>杨圣惠 13502649131</w:t>
      </w:r>
    </w:p>
    <w:p>
      <w:pPr>
        <w:ind w:firstLine="640"/>
        <w:rPr>
          <w:rFonts w:hint="eastAsia" w:ascii="仿宋_GB2312" w:hAnsi="仿宋_GB2312" w:eastAsia="仿宋_GB2312" w:cs="仿宋_GB2312"/>
        </w:rPr>
      </w:pPr>
      <w:r>
        <w:rPr>
          <w:rFonts w:hint="eastAsia" w:ascii="仿宋_GB2312" w:hAnsi="仿宋_GB2312" w:eastAsia="仿宋_GB2312" w:cs="仿宋_GB2312"/>
        </w:rPr>
        <w:t>（三）邮箱：lcnyj2010@163.com</w:t>
      </w:r>
    </w:p>
    <w:p>
      <w:pPr>
        <w:widowControl/>
        <w:ind w:firstLine="640"/>
        <w:rPr>
          <w:kern w:val="0"/>
          <w:szCs w:val="32"/>
          <w:lang w:bidi="ar"/>
        </w:rPr>
      </w:pPr>
    </w:p>
    <w:p>
      <w:pPr>
        <w:widowControl/>
        <w:ind w:firstLine="640"/>
        <w:rPr>
          <w:kern w:val="0"/>
          <w:szCs w:val="32"/>
          <w:lang w:bidi="ar"/>
        </w:rPr>
      </w:pPr>
    </w:p>
    <w:p>
      <w:pPr>
        <w:ind w:left="1920" w:leftChars="200" w:hanging="1280" w:hangingChars="400"/>
        <w:rPr>
          <w:rFonts w:hint="eastAsia" w:ascii="仿宋_GB2312" w:hAnsi="仿宋_GB2312" w:eastAsia="仿宋_GB2312" w:cs="仿宋_GB2312"/>
          <w:lang w:val="zh-TW"/>
        </w:rPr>
      </w:pPr>
      <w:r>
        <w:rPr>
          <w:rFonts w:hint="eastAsia" w:ascii="仿宋_GB2312" w:hAnsi="仿宋_GB2312" w:eastAsia="仿宋_GB2312" w:cs="仿宋_GB2312"/>
        </w:rPr>
        <w:t>附件：1.2023年河源市龙川县畜禽产业园建设项目入库申报</w:t>
      </w:r>
      <w:r>
        <w:rPr>
          <w:rFonts w:hint="eastAsia" w:ascii="仿宋_GB2312" w:hAnsi="仿宋_GB2312" w:eastAsia="仿宋_GB2312" w:cs="仿宋_GB2312"/>
          <w:lang w:val="zh-TW"/>
        </w:rPr>
        <w:t>书（模板）</w:t>
      </w:r>
    </w:p>
    <w:p>
      <w:pPr>
        <w:ind w:left="0" w:leftChars="0" w:firstLine="1600" w:firstLineChars="500"/>
        <w:rPr>
          <w:rFonts w:hint="eastAsia" w:ascii="仿宋_GB2312" w:hAnsi="仿宋_GB2312" w:eastAsia="仿宋_GB2312" w:cs="仿宋_GB2312"/>
        </w:rPr>
      </w:pPr>
      <w:r>
        <w:rPr>
          <w:rFonts w:hint="eastAsia" w:ascii="仿宋_GB2312" w:hAnsi="仿宋_GB2312" w:eastAsia="仿宋_GB2312" w:cs="仿宋_GB2312"/>
        </w:rPr>
        <w:t>2.实施单位基础信息表</w:t>
      </w:r>
    </w:p>
    <w:p>
      <w:pPr>
        <w:ind w:firstLine="1600" w:firstLineChars="500"/>
        <w:rPr>
          <w:rFonts w:hint="eastAsia" w:ascii="仿宋_GB2312" w:hAnsi="仿宋_GB2312" w:eastAsia="仿宋_GB2312" w:cs="仿宋_GB2312"/>
        </w:rPr>
      </w:pPr>
      <w:r>
        <w:rPr>
          <w:rFonts w:hint="eastAsia" w:ascii="仿宋_GB2312" w:hAnsi="仿宋_GB2312" w:eastAsia="仿宋_GB2312" w:cs="仿宋_GB2312"/>
        </w:rPr>
        <w:t>3.项目自筹资金承诺函（模板）</w:t>
      </w:r>
    </w:p>
    <w:p>
      <w:pPr>
        <w:ind w:firstLine="1600" w:firstLineChars="500"/>
        <w:rPr>
          <w:rFonts w:hint="eastAsia" w:ascii="仿宋_GB2312" w:hAnsi="仿宋_GB2312" w:eastAsia="仿宋_GB2312" w:cs="仿宋_GB2312"/>
        </w:rPr>
        <w:sectPr>
          <w:headerReference r:id="rId7" w:type="first"/>
          <w:footerReference r:id="rId10" w:type="first"/>
          <w:headerReference r:id="rId5" w:type="default"/>
          <w:footerReference r:id="rId8" w:type="default"/>
          <w:headerReference r:id="rId6" w:type="even"/>
          <w:footerReference r:id="rId9" w:type="even"/>
          <w:pgSz w:w="11906" w:h="16838"/>
          <w:pgMar w:top="1418" w:right="1418" w:bottom="1418" w:left="1418" w:header="851" w:footer="992" w:gutter="0"/>
          <w:cols w:space="720" w:num="1"/>
          <w:docGrid w:type="lines" w:linePitch="312" w:charSpace="0"/>
        </w:sectPr>
      </w:pPr>
      <w:r>
        <w:rPr>
          <w:rFonts w:hint="eastAsia" w:ascii="仿宋_GB2312" w:hAnsi="仿宋_GB2312" w:eastAsia="仿宋_GB2312" w:cs="仿宋_GB2312"/>
        </w:rPr>
        <w:t>4.建设用地使用承诺书（模板）</w:t>
      </w:r>
    </w:p>
    <w:p>
      <w:pPr>
        <w:ind w:firstLine="0" w:firstLineChars="0"/>
        <w:rPr>
          <w:rFonts w:eastAsia="黑体"/>
          <w:szCs w:val="44"/>
        </w:rPr>
      </w:pPr>
      <w:r>
        <w:rPr>
          <w:rFonts w:eastAsia="黑体"/>
          <w:szCs w:val="44"/>
          <w:lang w:bidi="ar"/>
        </w:rPr>
        <w:t>附件</w:t>
      </w:r>
      <w:r>
        <w:rPr>
          <w:rFonts w:hint="eastAsia" w:eastAsia="黑体"/>
          <w:szCs w:val="44"/>
          <w:lang w:bidi="ar"/>
        </w:rPr>
        <w:t>1</w:t>
      </w:r>
    </w:p>
    <w:p>
      <w:pPr>
        <w:pStyle w:val="28"/>
      </w:pPr>
    </w:p>
    <w:p>
      <w:pPr>
        <w:ind w:firstLine="0" w:firstLineChars="0"/>
        <w:jc w:val="center"/>
        <w:rPr>
          <w:rFonts w:ascii="方正小标宋简体" w:eastAsia="方正小标宋简体"/>
          <w:kern w:val="0"/>
          <w:sz w:val="44"/>
          <w:szCs w:val="44"/>
        </w:rPr>
      </w:pPr>
      <w:r>
        <w:rPr>
          <w:rFonts w:hint="eastAsia" w:ascii="方正小标宋简体" w:eastAsia="方正小标宋简体"/>
          <w:kern w:val="0"/>
          <w:sz w:val="44"/>
          <w:szCs w:val="44"/>
        </w:rPr>
        <w:t>202</w:t>
      </w:r>
      <w:r>
        <w:rPr>
          <w:rFonts w:ascii="方正小标宋简体" w:eastAsia="方正小标宋简体"/>
          <w:kern w:val="0"/>
          <w:sz w:val="44"/>
          <w:szCs w:val="44"/>
        </w:rPr>
        <w:t>3</w:t>
      </w:r>
      <w:r>
        <w:rPr>
          <w:rFonts w:hint="eastAsia" w:ascii="方正小标宋简体" w:eastAsia="方正小标宋简体"/>
          <w:kern w:val="0"/>
          <w:sz w:val="44"/>
          <w:szCs w:val="44"/>
        </w:rPr>
        <w:t>年河源市龙川县畜禽产业园</w:t>
      </w:r>
    </w:p>
    <w:p>
      <w:pPr>
        <w:ind w:firstLine="0" w:firstLineChars="0"/>
        <w:jc w:val="center"/>
        <w:rPr>
          <w:rFonts w:ascii="方正小标宋简体" w:eastAsia="方正小标宋简体"/>
          <w:kern w:val="0"/>
          <w:sz w:val="44"/>
          <w:szCs w:val="44"/>
        </w:rPr>
      </w:pPr>
      <w:r>
        <w:rPr>
          <w:rFonts w:hint="eastAsia" w:ascii="方正小标宋简体" w:eastAsia="方正小标宋简体"/>
          <w:kern w:val="0"/>
          <w:sz w:val="44"/>
          <w:szCs w:val="44"/>
        </w:rPr>
        <w:t>建设项目入库申报书（模板）</w:t>
      </w:r>
    </w:p>
    <w:p>
      <w:pPr>
        <w:ind w:firstLine="880"/>
        <w:rPr>
          <w:kern w:val="0"/>
          <w:sz w:val="44"/>
          <w:szCs w:val="44"/>
        </w:rPr>
      </w:pPr>
    </w:p>
    <w:p>
      <w:pPr>
        <w:ind w:firstLine="880"/>
        <w:rPr>
          <w:kern w:val="0"/>
          <w:sz w:val="44"/>
          <w:szCs w:val="44"/>
        </w:rPr>
      </w:pPr>
    </w:p>
    <w:p>
      <w:pPr>
        <w:ind w:firstLine="880"/>
        <w:rPr>
          <w:kern w:val="0"/>
          <w:sz w:val="44"/>
          <w:szCs w:val="44"/>
        </w:rPr>
      </w:pPr>
    </w:p>
    <w:p>
      <w:pPr>
        <w:ind w:firstLine="880"/>
        <w:rPr>
          <w:kern w:val="0"/>
          <w:sz w:val="44"/>
          <w:szCs w:val="44"/>
        </w:rPr>
      </w:pPr>
    </w:p>
    <w:p>
      <w:pPr>
        <w:ind w:firstLine="880"/>
        <w:rPr>
          <w:kern w:val="0"/>
          <w:sz w:val="44"/>
          <w:szCs w:val="44"/>
        </w:rPr>
      </w:pPr>
    </w:p>
    <w:p>
      <w:pPr>
        <w:ind w:firstLine="880"/>
        <w:rPr>
          <w:kern w:val="0"/>
          <w:sz w:val="44"/>
          <w:szCs w:val="44"/>
        </w:rPr>
      </w:pPr>
    </w:p>
    <w:p>
      <w:pPr>
        <w:ind w:firstLine="880"/>
        <w:rPr>
          <w:kern w:val="0"/>
          <w:sz w:val="44"/>
          <w:szCs w:val="44"/>
        </w:rPr>
      </w:pPr>
    </w:p>
    <w:p>
      <w:pPr>
        <w:tabs>
          <w:tab w:val="left" w:pos="1260"/>
        </w:tabs>
        <w:ind w:firstLine="1280" w:firstLineChars="400"/>
        <w:rPr>
          <w:kern w:val="0"/>
          <w:szCs w:val="32"/>
        </w:rPr>
      </w:pPr>
      <w:r>
        <w:rPr>
          <w:rFonts w:hint="eastAsia"/>
          <w:kern w:val="0"/>
          <w:szCs w:val="32"/>
        </w:rPr>
        <w:t>项目名称：</w:t>
      </w:r>
      <w:r>
        <w:rPr>
          <w:rFonts w:hint="eastAsia"/>
          <w:kern w:val="0"/>
          <w:szCs w:val="32"/>
          <w:u w:val="single"/>
        </w:rPr>
        <w:t xml:space="preserve">                            </w:t>
      </w:r>
    </w:p>
    <w:p>
      <w:pPr>
        <w:tabs>
          <w:tab w:val="left" w:pos="1260"/>
        </w:tabs>
        <w:ind w:firstLine="1280" w:firstLineChars="400"/>
        <w:rPr>
          <w:kern w:val="0"/>
          <w:szCs w:val="32"/>
          <w:u w:val="single"/>
        </w:rPr>
      </w:pPr>
      <w:r>
        <w:rPr>
          <w:rFonts w:hint="eastAsia"/>
          <w:kern w:val="0"/>
          <w:szCs w:val="32"/>
        </w:rPr>
        <w:t>实施地点：</w:t>
      </w:r>
      <w:r>
        <w:rPr>
          <w:rFonts w:hint="eastAsia"/>
          <w:kern w:val="0"/>
          <w:szCs w:val="32"/>
          <w:u w:val="single"/>
        </w:rPr>
        <w:t xml:space="preserve">       </w:t>
      </w:r>
      <w:r>
        <w:rPr>
          <w:rFonts w:hint="eastAsia"/>
          <w:kern w:val="0"/>
          <w:szCs w:val="32"/>
        </w:rPr>
        <w:t>县（市/区）</w:t>
      </w:r>
      <w:r>
        <w:rPr>
          <w:rFonts w:hint="eastAsia"/>
          <w:kern w:val="0"/>
          <w:szCs w:val="32"/>
          <w:u w:val="single"/>
        </w:rPr>
        <w:t xml:space="preserve">         </w:t>
      </w:r>
      <w:r>
        <w:rPr>
          <w:rFonts w:hint="eastAsia"/>
          <w:kern w:val="0"/>
          <w:szCs w:val="32"/>
        </w:rPr>
        <w:t>镇</w:t>
      </w:r>
    </w:p>
    <w:p>
      <w:pPr>
        <w:tabs>
          <w:tab w:val="left" w:pos="1260"/>
        </w:tabs>
        <w:ind w:firstLine="1280" w:firstLineChars="400"/>
        <w:rPr>
          <w:kern w:val="0"/>
          <w:szCs w:val="32"/>
          <w:u w:val="single"/>
        </w:rPr>
      </w:pPr>
      <w:r>
        <w:rPr>
          <w:rFonts w:hint="eastAsia"/>
          <w:kern w:val="0"/>
          <w:szCs w:val="32"/>
        </w:rPr>
        <w:t>申报单位（盖章）：</w:t>
      </w:r>
      <w:r>
        <w:rPr>
          <w:rFonts w:hint="eastAsia"/>
          <w:kern w:val="0"/>
          <w:szCs w:val="32"/>
          <w:u w:val="single"/>
        </w:rPr>
        <w:t xml:space="preserve">                    </w:t>
      </w:r>
    </w:p>
    <w:p>
      <w:pPr>
        <w:tabs>
          <w:tab w:val="left" w:pos="1260"/>
        </w:tabs>
        <w:ind w:firstLine="1280" w:firstLineChars="400"/>
        <w:rPr>
          <w:kern w:val="0"/>
          <w:szCs w:val="32"/>
          <w:u w:val="single"/>
        </w:rPr>
      </w:pPr>
      <w:r>
        <w:rPr>
          <w:rFonts w:hint="eastAsia"/>
          <w:kern w:val="0"/>
          <w:szCs w:val="32"/>
        </w:rPr>
        <w:t>项目联络人：</w:t>
      </w:r>
      <w:r>
        <w:rPr>
          <w:rFonts w:hint="eastAsia"/>
          <w:kern w:val="0"/>
          <w:szCs w:val="32"/>
          <w:u w:val="single"/>
        </w:rPr>
        <w:t xml:space="preserve">                          </w:t>
      </w:r>
    </w:p>
    <w:p>
      <w:pPr>
        <w:tabs>
          <w:tab w:val="left" w:pos="1260"/>
        </w:tabs>
        <w:ind w:firstLine="1280" w:firstLineChars="400"/>
        <w:rPr>
          <w:kern w:val="0"/>
          <w:szCs w:val="32"/>
        </w:rPr>
      </w:pPr>
      <w:r>
        <w:rPr>
          <w:rFonts w:hint="eastAsia"/>
          <w:kern w:val="0"/>
          <w:szCs w:val="32"/>
        </w:rPr>
        <w:t>联系电话：</w:t>
      </w:r>
      <w:r>
        <w:rPr>
          <w:rFonts w:hint="eastAsia"/>
          <w:kern w:val="0"/>
          <w:szCs w:val="32"/>
          <w:u w:val="single"/>
        </w:rPr>
        <w:t xml:space="preserve">                            </w:t>
      </w:r>
    </w:p>
    <w:p>
      <w:pPr>
        <w:tabs>
          <w:tab w:val="left" w:pos="1260"/>
        </w:tabs>
        <w:ind w:firstLine="1280" w:firstLineChars="400"/>
        <w:rPr>
          <w:b/>
          <w:bCs/>
          <w:kern w:val="0"/>
          <w:szCs w:val="32"/>
        </w:rPr>
      </w:pPr>
      <w:r>
        <w:rPr>
          <w:rFonts w:hint="eastAsia"/>
          <w:kern w:val="0"/>
          <w:szCs w:val="32"/>
        </w:rPr>
        <w:t>填制日期：</w:t>
      </w:r>
      <w:r>
        <w:rPr>
          <w:rFonts w:hint="eastAsia"/>
          <w:kern w:val="0"/>
          <w:szCs w:val="32"/>
          <w:u w:val="single"/>
        </w:rPr>
        <w:t xml:space="preserve">               </w:t>
      </w:r>
      <w:r>
        <w:rPr>
          <w:kern w:val="0"/>
          <w:szCs w:val="32"/>
          <w:u w:val="single"/>
        </w:rPr>
        <w:t xml:space="preserve">             </w:t>
      </w:r>
    </w:p>
    <w:p>
      <w:pPr>
        <w:ind w:firstLine="643"/>
        <w:rPr>
          <w:b/>
          <w:bCs/>
          <w:kern w:val="0"/>
          <w:szCs w:val="32"/>
        </w:rPr>
      </w:pPr>
    </w:p>
    <w:p>
      <w:pPr>
        <w:ind w:firstLine="640"/>
        <w:jc w:val="center"/>
        <w:rPr>
          <w:szCs w:val="32"/>
        </w:rPr>
        <w:sectPr>
          <w:pgSz w:w="11906" w:h="16838"/>
          <w:pgMar w:top="1418" w:right="1418" w:bottom="1418" w:left="1418" w:header="851" w:footer="992" w:gutter="0"/>
          <w:cols w:space="720" w:num="1"/>
          <w:docGrid w:type="lines" w:linePitch="312" w:charSpace="0"/>
        </w:sectPr>
      </w:pPr>
    </w:p>
    <w:p>
      <w:pPr>
        <w:numPr>
          <w:ilvl w:val="0"/>
          <w:numId w:val="1"/>
        </w:numPr>
        <w:adjustRightInd w:val="0"/>
        <w:snapToGrid w:val="0"/>
        <w:ind w:firstLine="0" w:firstLineChars="0"/>
        <w:jc w:val="left"/>
        <w:rPr>
          <w:rFonts w:eastAsia="黑体"/>
          <w:szCs w:val="32"/>
        </w:rPr>
      </w:pPr>
      <w:r>
        <w:rPr>
          <w:rFonts w:eastAsia="黑体"/>
          <w:szCs w:val="32"/>
        </w:rPr>
        <w:t>项目基本信息</w:t>
      </w:r>
    </w:p>
    <w:tbl>
      <w:tblPr>
        <w:tblStyle w:val="10"/>
        <w:tblpPr w:leftFromText="180" w:rightFromText="180" w:vertAnchor="text" w:horzAnchor="page" w:tblpX="1665" w:tblpY="116"/>
        <w:tblOverlap w:val="never"/>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77"/>
        <w:gridCol w:w="2523"/>
        <w:gridCol w:w="561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300" w:type="dxa"/>
            <w:gridSpan w:val="2"/>
            <w:tcMar>
              <w:left w:w="28" w:type="dxa"/>
              <w:right w:w="28" w:type="dxa"/>
            </w:tcMar>
            <w:vAlign w:val="center"/>
          </w:tcPr>
          <w:p>
            <w:pPr>
              <w:ind w:firstLine="0" w:firstLineChars="0"/>
              <w:jc w:val="center"/>
              <w:rPr>
                <w:sz w:val="28"/>
                <w:szCs w:val="28"/>
              </w:rPr>
            </w:pPr>
            <w:r>
              <w:rPr>
                <w:sz w:val="28"/>
                <w:szCs w:val="28"/>
              </w:rPr>
              <w:t>项目名称</w:t>
            </w:r>
          </w:p>
        </w:tc>
        <w:tc>
          <w:tcPr>
            <w:tcW w:w="5615" w:type="dxa"/>
            <w:tcMar>
              <w:left w:w="28" w:type="dxa"/>
              <w:right w:w="28" w:type="dxa"/>
            </w:tcMar>
            <w:vAlign w:val="center"/>
          </w:tcPr>
          <w:p>
            <w:pPr>
              <w:ind w:firstLine="0" w:firstLineChars="0"/>
              <w:rPr>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300" w:type="dxa"/>
            <w:gridSpan w:val="2"/>
            <w:tcMar>
              <w:left w:w="28" w:type="dxa"/>
              <w:right w:w="28" w:type="dxa"/>
            </w:tcMar>
            <w:vAlign w:val="center"/>
          </w:tcPr>
          <w:p>
            <w:pPr>
              <w:ind w:firstLine="0" w:firstLineChars="0"/>
              <w:jc w:val="center"/>
              <w:rPr>
                <w:sz w:val="28"/>
                <w:szCs w:val="28"/>
              </w:rPr>
            </w:pPr>
            <w:r>
              <w:rPr>
                <w:sz w:val="28"/>
                <w:szCs w:val="28"/>
              </w:rPr>
              <w:t>项目属性</w:t>
            </w:r>
          </w:p>
        </w:tc>
        <w:tc>
          <w:tcPr>
            <w:tcW w:w="5615" w:type="dxa"/>
            <w:tcMar>
              <w:left w:w="28" w:type="dxa"/>
              <w:right w:w="28" w:type="dxa"/>
            </w:tcMar>
            <w:vAlign w:val="center"/>
          </w:tcPr>
          <w:p>
            <w:pPr>
              <w:ind w:firstLine="0" w:firstLineChars="0"/>
              <w:jc w:val="center"/>
              <w:rPr>
                <w:sz w:val="28"/>
                <w:szCs w:val="28"/>
              </w:rPr>
            </w:pPr>
            <w:r>
              <w:rPr>
                <w:sz w:val="28"/>
                <w:szCs w:val="28"/>
              </w:rPr>
              <w:t xml:space="preserve">新建 </w:t>
            </w:r>
            <w:r>
              <w:rPr>
                <w:sz w:val="28"/>
                <w:szCs w:val="28"/>
              </w:rPr>
              <w:sym w:font="Wingdings" w:char="00A8"/>
            </w:r>
            <w:r>
              <w:rPr>
                <w:sz w:val="28"/>
                <w:szCs w:val="28"/>
              </w:rPr>
              <w:t xml:space="preserve">     扩建 </w:t>
            </w:r>
            <w:r>
              <w:rPr>
                <w:sz w:val="28"/>
                <w:szCs w:val="28"/>
              </w:rPr>
              <w:sym w:font="Wingdings" w:char="00A8"/>
            </w:r>
            <w:r>
              <w:rPr>
                <w:sz w:val="28"/>
                <w:szCs w:val="28"/>
              </w:rPr>
              <w:t xml:space="preserve">     续建 </w:t>
            </w:r>
            <w:r>
              <w:rPr>
                <w:sz w:val="28"/>
                <w:szCs w:val="28"/>
              </w:rPr>
              <w:sym w:font="Wingdings" w:char="00A8"/>
            </w:r>
            <w:r>
              <w:rPr>
                <w:sz w:val="28"/>
                <w:szCs w:val="28"/>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300" w:type="dxa"/>
            <w:gridSpan w:val="2"/>
            <w:tcMar>
              <w:left w:w="28" w:type="dxa"/>
              <w:right w:w="28" w:type="dxa"/>
            </w:tcMar>
            <w:vAlign w:val="center"/>
          </w:tcPr>
          <w:p>
            <w:pPr>
              <w:ind w:firstLine="0" w:firstLineChars="0"/>
              <w:jc w:val="center"/>
              <w:rPr>
                <w:sz w:val="28"/>
                <w:szCs w:val="28"/>
              </w:rPr>
            </w:pPr>
            <w:r>
              <w:rPr>
                <w:sz w:val="28"/>
                <w:szCs w:val="28"/>
              </w:rPr>
              <w:t>项目负责人/联系方式</w:t>
            </w:r>
          </w:p>
        </w:tc>
        <w:tc>
          <w:tcPr>
            <w:tcW w:w="5615" w:type="dxa"/>
            <w:tcMar>
              <w:left w:w="28" w:type="dxa"/>
              <w:right w:w="28" w:type="dxa"/>
            </w:tcMar>
            <w:vAlign w:val="center"/>
          </w:tcPr>
          <w:p>
            <w:pPr>
              <w:ind w:firstLine="0" w:firstLineChars="0"/>
              <w:rPr>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77" w:type="dxa"/>
            <w:vMerge w:val="restart"/>
            <w:tcMar>
              <w:left w:w="28" w:type="dxa"/>
              <w:right w:w="28" w:type="dxa"/>
            </w:tcMar>
            <w:vAlign w:val="center"/>
          </w:tcPr>
          <w:p>
            <w:pPr>
              <w:ind w:firstLine="0" w:firstLineChars="0"/>
              <w:jc w:val="center"/>
              <w:rPr>
                <w:sz w:val="28"/>
                <w:szCs w:val="28"/>
              </w:rPr>
            </w:pPr>
            <w:r>
              <w:rPr>
                <w:sz w:val="28"/>
                <w:szCs w:val="28"/>
              </w:rPr>
              <w:t>项目单位</w:t>
            </w:r>
          </w:p>
          <w:p>
            <w:pPr>
              <w:ind w:firstLine="0" w:firstLineChars="0"/>
              <w:jc w:val="center"/>
              <w:rPr>
                <w:sz w:val="28"/>
                <w:szCs w:val="28"/>
              </w:rPr>
            </w:pPr>
          </w:p>
        </w:tc>
        <w:tc>
          <w:tcPr>
            <w:tcW w:w="2523" w:type="dxa"/>
            <w:tcMar>
              <w:left w:w="28" w:type="dxa"/>
              <w:right w:w="28" w:type="dxa"/>
            </w:tcMar>
            <w:vAlign w:val="center"/>
          </w:tcPr>
          <w:p>
            <w:pPr>
              <w:ind w:firstLine="0" w:firstLineChars="0"/>
              <w:jc w:val="center"/>
              <w:rPr>
                <w:sz w:val="28"/>
                <w:szCs w:val="28"/>
              </w:rPr>
            </w:pPr>
            <w:r>
              <w:rPr>
                <w:sz w:val="28"/>
                <w:szCs w:val="28"/>
              </w:rPr>
              <w:t>名    称</w:t>
            </w:r>
          </w:p>
        </w:tc>
        <w:tc>
          <w:tcPr>
            <w:tcW w:w="5615" w:type="dxa"/>
            <w:tcMar>
              <w:left w:w="28" w:type="dxa"/>
              <w:right w:w="28" w:type="dxa"/>
            </w:tcMar>
            <w:vAlign w:val="center"/>
          </w:tcPr>
          <w:p>
            <w:pPr>
              <w:ind w:firstLine="0" w:firstLineChars="0"/>
              <w:rPr>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77" w:type="dxa"/>
            <w:vMerge w:val="continue"/>
            <w:tcMar>
              <w:left w:w="28" w:type="dxa"/>
              <w:right w:w="28" w:type="dxa"/>
            </w:tcMar>
            <w:vAlign w:val="center"/>
          </w:tcPr>
          <w:p>
            <w:pPr>
              <w:ind w:firstLine="0" w:firstLineChars="0"/>
              <w:jc w:val="center"/>
              <w:rPr>
                <w:sz w:val="28"/>
                <w:szCs w:val="28"/>
              </w:rPr>
            </w:pPr>
          </w:p>
        </w:tc>
        <w:tc>
          <w:tcPr>
            <w:tcW w:w="2523" w:type="dxa"/>
            <w:tcMar>
              <w:left w:w="28" w:type="dxa"/>
              <w:right w:w="28" w:type="dxa"/>
            </w:tcMar>
            <w:vAlign w:val="center"/>
          </w:tcPr>
          <w:p>
            <w:pPr>
              <w:ind w:firstLine="0" w:firstLineChars="0"/>
              <w:jc w:val="center"/>
              <w:rPr>
                <w:sz w:val="28"/>
                <w:szCs w:val="28"/>
              </w:rPr>
            </w:pPr>
            <w:r>
              <w:rPr>
                <w:sz w:val="28"/>
                <w:szCs w:val="28"/>
              </w:rPr>
              <w:t>地    址</w:t>
            </w:r>
          </w:p>
        </w:tc>
        <w:tc>
          <w:tcPr>
            <w:tcW w:w="5615" w:type="dxa"/>
            <w:tcMar>
              <w:left w:w="28" w:type="dxa"/>
              <w:right w:w="28" w:type="dxa"/>
            </w:tcMar>
            <w:vAlign w:val="center"/>
          </w:tcPr>
          <w:p>
            <w:pPr>
              <w:ind w:firstLine="0" w:firstLineChars="0"/>
              <w:rPr>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77" w:type="dxa"/>
            <w:vMerge w:val="continue"/>
            <w:tcMar>
              <w:left w:w="28" w:type="dxa"/>
              <w:right w:w="28" w:type="dxa"/>
            </w:tcMar>
            <w:vAlign w:val="center"/>
          </w:tcPr>
          <w:p>
            <w:pPr>
              <w:ind w:firstLine="0" w:firstLineChars="0"/>
              <w:jc w:val="center"/>
              <w:rPr>
                <w:sz w:val="28"/>
                <w:szCs w:val="28"/>
              </w:rPr>
            </w:pPr>
          </w:p>
        </w:tc>
        <w:tc>
          <w:tcPr>
            <w:tcW w:w="2523" w:type="dxa"/>
            <w:tcMar>
              <w:left w:w="28" w:type="dxa"/>
              <w:right w:w="28" w:type="dxa"/>
            </w:tcMar>
            <w:vAlign w:val="center"/>
          </w:tcPr>
          <w:p>
            <w:pPr>
              <w:ind w:firstLine="0" w:firstLineChars="0"/>
              <w:jc w:val="center"/>
              <w:rPr>
                <w:sz w:val="28"/>
                <w:szCs w:val="28"/>
              </w:rPr>
            </w:pPr>
            <w:r>
              <w:rPr>
                <w:sz w:val="28"/>
                <w:szCs w:val="28"/>
              </w:rPr>
              <w:t>法人代表/联系方式</w:t>
            </w:r>
          </w:p>
        </w:tc>
        <w:tc>
          <w:tcPr>
            <w:tcW w:w="5615" w:type="dxa"/>
            <w:tcMar>
              <w:left w:w="28" w:type="dxa"/>
              <w:right w:w="28" w:type="dxa"/>
            </w:tcMar>
            <w:vAlign w:val="center"/>
          </w:tcPr>
          <w:p>
            <w:pPr>
              <w:ind w:firstLine="0" w:firstLineChars="0"/>
              <w:rPr>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300" w:type="dxa"/>
            <w:gridSpan w:val="2"/>
            <w:tcMar>
              <w:left w:w="28" w:type="dxa"/>
              <w:right w:w="28" w:type="dxa"/>
            </w:tcMar>
            <w:vAlign w:val="center"/>
          </w:tcPr>
          <w:p>
            <w:pPr>
              <w:ind w:firstLine="0" w:firstLineChars="0"/>
              <w:jc w:val="center"/>
              <w:rPr>
                <w:sz w:val="28"/>
                <w:szCs w:val="28"/>
              </w:rPr>
            </w:pPr>
            <w:r>
              <w:rPr>
                <w:sz w:val="28"/>
                <w:szCs w:val="28"/>
              </w:rPr>
              <w:t>总投资</w:t>
            </w:r>
          </w:p>
        </w:tc>
        <w:tc>
          <w:tcPr>
            <w:tcW w:w="5615" w:type="dxa"/>
            <w:tcMar>
              <w:left w:w="28" w:type="dxa"/>
              <w:right w:w="28" w:type="dxa"/>
            </w:tcMar>
            <w:vAlign w:val="center"/>
          </w:tcPr>
          <w:p>
            <w:pPr>
              <w:ind w:firstLine="1960" w:firstLineChars="700"/>
              <w:rPr>
                <w:sz w:val="28"/>
                <w:szCs w:val="28"/>
              </w:rPr>
            </w:pPr>
            <w:r>
              <w:rPr>
                <w:sz w:val="28"/>
                <w:szCs w:val="28"/>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77" w:type="dxa"/>
            <w:vMerge w:val="restart"/>
            <w:tcMar>
              <w:left w:w="28" w:type="dxa"/>
              <w:right w:w="28" w:type="dxa"/>
            </w:tcMar>
            <w:vAlign w:val="center"/>
          </w:tcPr>
          <w:p>
            <w:pPr>
              <w:ind w:firstLine="0" w:firstLineChars="0"/>
              <w:jc w:val="center"/>
              <w:rPr>
                <w:sz w:val="28"/>
                <w:szCs w:val="28"/>
              </w:rPr>
            </w:pPr>
            <w:r>
              <w:rPr>
                <w:sz w:val="28"/>
                <w:szCs w:val="28"/>
              </w:rPr>
              <w:t>其中</w:t>
            </w:r>
          </w:p>
          <w:p>
            <w:pPr>
              <w:ind w:firstLine="560"/>
              <w:jc w:val="center"/>
              <w:rPr>
                <w:sz w:val="28"/>
                <w:szCs w:val="28"/>
              </w:rPr>
            </w:pPr>
          </w:p>
        </w:tc>
        <w:tc>
          <w:tcPr>
            <w:tcW w:w="2523" w:type="dxa"/>
            <w:tcMar>
              <w:left w:w="28" w:type="dxa"/>
              <w:right w:w="28" w:type="dxa"/>
            </w:tcMar>
            <w:vAlign w:val="center"/>
          </w:tcPr>
          <w:p>
            <w:pPr>
              <w:ind w:firstLine="0" w:firstLineChars="0"/>
              <w:jc w:val="center"/>
              <w:rPr>
                <w:sz w:val="28"/>
                <w:szCs w:val="28"/>
              </w:rPr>
            </w:pPr>
            <w:r>
              <w:rPr>
                <w:sz w:val="28"/>
                <w:szCs w:val="28"/>
              </w:rPr>
              <w:t>项目单位筹资</w:t>
            </w:r>
          </w:p>
        </w:tc>
        <w:tc>
          <w:tcPr>
            <w:tcW w:w="5615" w:type="dxa"/>
            <w:tcMar>
              <w:left w:w="28" w:type="dxa"/>
              <w:right w:w="28" w:type="dxa"/>
            </w:tcMar>
            <w:vAlign w:val="center"/>
          </w:tcPr>
          <w:p>
            <w:pPr>
              <w:ind w:firstLine="1960" w:firstLineChars="700"/>
              <w:rPr>
                <w:sz w:val="28"/>
                <w:szCs w:val="28"/>
              </w:rPr>
            </w:pPr>
            <w:r>
              <w:rPr>
                <w:sz w:val="28"/>
                <w:szCs w:val="28"/>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77" w:type="dxa"/>
            <w:vMerge w:val="continue"/>
            <w:tcMar>
              <w:left w:w="28" w:type="dxa"/>
              <w:right w:w="28" w:type="dxa"/>
            </w:tcMar>
            <w:vAlign w:val="center"/>
          </w:tcPr>
          <w:p>
            <w:pPr>
              <w:ind w:firstLine="560"/>
              <w:jc w:val="center"/>
              <w:rPr>
                <w:sz w:val="28"/>
                <w:szCs w:val="28"/>
              </w:rPr>
            </w:pPr>
          </w:p>
        </w:tc>
        <w:tc>
          <w:tcPr>
            <w:tcW w:w="2523" w:type="dxa"/>
            <w:tcMar>
              <w:left w:w="28" w:type="dxa"/>
              <w:right w:w="28" w:type="dxa"/>
            </w:tcMar>
            <w:vAlign w:val="center"/>
          </w:tcPr>
          <w:p>
            <w:pPr>
              <w:ind w:firstLine="0" w:firstLineChars="0"/>
              <w:jc w:val="center"/>
              <w:rPr>
                <w:sz w:val="28"/>
                <w:szCs w:val="28"/>
              </w:rPr>
            </w:pPr>
            <w:r>
              <w:rPr>
                <w:sz w:val="28"/>
                <w:szCs w:val="28"/>
              </w:rPr>
              <w:t>申请省级财政补助</w:t>
            </w:r>
          </w:p>
        </w:tc>
        <w:tc>
          <w:tcPr>
            <w:tcW w:w="5615" w:type="dxa"/>
            <w:tcMar>
              <w:left w:w="28" w:type="dxa"/>
              <w:right w:w="28" w:type="dxa"/>
            </w:tcMar>
            <w:vAlign w:val="center"/>
          </w:tcPr>
          <w:p>
            <w:pPr>
              <w:ind w:firstLine="1960" w:firstLineChars="700"/>
              <w:rPr>
                <w:sz w:val="28"/>
                <w:szCs w:val="28"/>
              </w:rPr>
            </w:pPr>
            <w:r>
              <w:rPr>
                <w:sz w:val="28"/>
                <w:szCs w:val="28"/>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300" w:type="dxa"/>
            <w:gridSpan w:val="2"/>
            <w:tcMar>
              <w:left w:w="28" w:type="dxa"/>
              <w:right w:w="28" w:type="dxa"/>
            </w:tcMar>
            <w:vAlign w:val="center"/>
          </w:tcPr>
          <w:p>
            <w:pPr>
              <w:ind w:firstLine="0" w:firstLineChars="0"/>
              <w:jc w:val="center"/>
              <w:rPr>
                <w:sz w:val="28"/>
                <w:szCs w:val="28"/>
              </w:rPr>
            </w:pPr>
            <w:r>
              <w:rPr>
                <w:sz w:val="28"/>
                <w:szCs w:val="28"/>
              </w:rPr>
              <w:t>项目建设地点</w:t>
            </w:r>
          </w:p>
        </w:tc>
        <w:tc>
          <w:tcPr>
            <w:tcW w:w="5615" w:type="dxa"/>
            <w:tcMar>
              <w:left w:w="28" w:type="dxa"/>
              <w:right w:w="28" w:type="dxa"/>
            </w:tcMar>
            <w:vAlign w:val="center"/>
          </w:tcPr>
          <w:p>
            <w:pPr>
              <w:ind w:firstLine="0" w:firstLineChars="0"/>
              <w:rPr>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3300" w:type="dxa"/>
            <w:gridSpan w:val="2"/>
            <w:tcMar>
              <w:left w:w="28" w:type="dxa"/>
              <w:right w:w="28" w:type="dxa"/>
            </w:tcMar>
            <w:vAlign w:val="center"/>
          </w:tcPr>
          <w:p>
            <w:pPr>
              <w:ind w:firstLine="0" w:firstLineChars="0"/>
              <w:jc w:val="center"/>
              <w:rPr>
                <w:sz w:val="28"/>
                <w:szCs w:val="28"/>
              </w:rPr>
            </w:pPr>
            <w:r>
              <w:rPr>
                <w:sz w:val="28"/>
                <w:szCs w:val="28"/>
              </w:rPr>
              <w:t>项目建设时限</w:t>
            </w:r>
          </w:p>
        </w:tc>
        <w:tc>
          <w:tcPr>
            <w:tcW w:w="5615" w:type="dxa"/>
            <w:tcMar>
              <w:left w:w="28" w:type="dxa"/>
              <w:right w:w="28" w:type="dxa"/>
            </w:tcMar>
            <w:vAlign w:val="center"/>
          </w:tcPr>
          <w:p>
            <w:pPr>
              <w:ind w:firstLine="0" w:firstLineChars="0"/>
              <w:rPr>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71" w:hRule="atLeast"/>
        </w:trPr>
        <w:tc>
          <w:tcPr>
            <w:tcW w:w="3300" w:type="dxa"/>
            <w:gridSpan w:val="2"/>
            <w:tcMar>
              <w:left w:w="28" w:type="dxa"/>
              <w:right w:w="28" w:type="dxa"/>
            </w:tcMar>
            <w:vAlign w:val="center"/>
          </w:tcPr>
          <w:p>
            <w:pPr>
              <w:ind w:firstLine="0" w:firstLineChars="0"/>
              <w:jc w:val="center"/>
              <w:rPr>
                <w:sz w:val="28"/>
                <w:szCs w:val="28"/>
              </w:rPr>
            </w:pPr>
            <w:r>
              <w:rPr>
                <w:rFonts w:hint="eastAsia"/>
                <w:sz w:val="28"/>
                <w:szCs w:val="28"/>
              </w:rPr>
              <w:t>项目建设内容</w:t>
            </w:r>
          </w:p>
          <w:p>
            <w:pPr>
              <w:ind w:firstLine="0" w:firstLineChars="0"/>
              <w:jc w:val="center"/>
              <w:rPr>
                <w:sz w:val="28"/>
                <w:szCs w:val="28"/>
              </w:rPr>
            </w:pPr>
            <w:r>
              <w:rPr>
                <w:rFonts w:hint="eastAsia"/>
                <w:sz w:val="28"/>
                <w:szCs w:val="28"/>
              </w:rPr>
              <w:t>（概括至250字内）</w:t>
            </w:r>
          </w:p>
        </w:tc>
        <w:tc>
          <w:tcPr>
            <w:tcW w:w="5615" w:type="dxa"/>
            <w:tcMar>
              <w:left w:w="28" w:type="dxa"/>
              <w:right w:w="28" w:type="dxa"/>
            </w:tcMar>
            <w:vAlign w:val="center"/>
          </w:tcPr>
          <w:p>
            <w:pPr>
              <w:widowControl/>
              <w:ind w:firstLine="560"/>
              <w:rPr>
                <w:sz w:val="28"/>
                <w:szCs w:val="28"/>
              </w:rPr>
            </w:pPr>
          </w:p>
        </w:tc>
      </w:tr>
    </w:tbl>
    <w:p>
      <w:pPr>
        <w:spacing w:line="600" w:lineRule="exact"/>
        <w:ind w:firstLine="640"/>
        <w:outlineLvl w:val="0"/>
        <w:rPr>
          <w:rFonts w:eastAsia="黑体"/>
          <w:bCs/>
          <w:szCs w:val="32"/>
        </w:rPr>
      </w:pPr>
      <w:r>
        <w:rPr>
          <w:rFonts w:eastAsia="黑体"/>
          <w:bCs/>
          <w:szCs w:val="32"/>
          <w:lang w:bidi="ar"/>
        </w:rPr>
        <w:t>二、公司</w:t>
      </w:r>
      <w:r>
        <w:rPr>
          <w:rFonts w:hint="eastAsia" w:eastAsia="黑体"/>
          <w:bCs/>
          <w:szCs w:val="32"/>
          <w:lang w:bidi="ar"/>
        </w:rPr>
        <w:t>（企业）</w:t>
      </w:r>
      <w:r>
        <w:rPr>
          <w:rFonts w:eastAsia="黑体"/>
          <w:bCs/>
          <w:szCs w:val="32"/>
          <w:lang w:bidi="ar"/>
        </w:rPr>
        <w:t>概况</w:t>
      </w:r>
    </w:p>
    <w:p>
      <w:pPr>
        <w:spacing w:line="600" w:lineRule="exact"/>
        <w:ind w:firstLine="640"/>
        <w:rPr>
          <w:szCs w:val="32"/>
          <w:lang w:bidi="ar"/>
        </w:rPr>
      </w:pPr>
      <w:r>
        <w:rPr>
          <w:rFonts w:hint="eastAsia"/>
          <w:szCs w:val="32"/>
          <w:lang w:bidi="ar"/>
        </w:rPr>
        <w:t>简单概述公司（企业）、法人基本情况、公司（企业）人员组织架构、经营范围、经营状况、</w:t>
      </w:r>
      <w:r>
        <w:rPr>
          <w:szCs w:val="32"/>
          <w:lang w:bidi="ar"/>
        </w:rPr>
        <w:t>2021</w:t>
      </w:r>
      <w:r>
        <w:rPr>
          <w:rFonts w:hint="eastAsia"/>
          <w:szCs w:val="32"/>
          <w:lang w:bidi="ar"/>
        </w:rPr>
        <w:t>年财务状况、公司（企业）信誉证明、基地规模、生产方式、产品竞争优</w:t>
      </w:r>
      <w:r>
        <w:rPr>
          <w:szCs w:val="32"/>
          <w:lang w:bidi="ar"/>
        </w:rPr>
        <w:t>势、科技实力、联农带农情况以及未来发展计划等。</w:t>
      </w:r>
    </w:p>
    <w:p>
      <w:pPr>
        <w:spacing w:line="600" w:lineRule="exact"/>
        <w:ind w:firstLine="640"/>
        <w:outlineLvl w:val="0"/>
        <w:rPr>
          <w:rFonts w:eastAsia="黑体"/>
          <w:bCs/>
          <w:szCs w:val="32"/>
          <w:lang w:bidi="ar"/>
        </w:rPr>
      </w:pPr>
      <w:r>
        <w:rPr>
          <w:rFonts w:eastAsia="黑体"/>
          <w:bCs/>
          <w:szCs w:val="32"/>
          <w:lang w:bidi="ar"/>
        </w:rPr>
        <w:t>三、项目建设的必要性和可行性</w:t>
      </w:r>
    </w:p>
    <w:p>
      <w:pPr>
        <w:spacing w:line="600" w:lineRule="exact"/>
        <w:ind w:firstLine="640"/>
        <w:rPr>
          <w:rFonts w:ascii="楷体" w:hAnsi="楷体" w:eastAsia="楷体"/>
          <w:bCs/>
          <w:szCs w:val="32"/>
          <w:lang w:bidi="ar"/>
        </w:rPr>
      </w:pPr>
      <w:r>
        <w:rPr>
          <w:rFonts w:ascii="楷体" w:hAnsi="楷体" w:eastAsia="楷体"/>
          <w:bCs/>
          <w:szCs w:val="32"/>
          <w:lang w:bidi="ar"/>
        </w:rPr>
        <w:t>（一）必要性</w:t>
      </w:r>
    </w:p>
    <w:p>
      <w:pPr>
        <w:spacing w:line="600" w:lineRule="exact"/>
        <w:ind w:firstLine="640"/>
        <w:rPr>
          <w:szCs w:val="32"/>
          <w:lang w:bidi="ar"/>
        </w:rPr>
      </w:pPr>
      <w:r>
        <w:rPr>
          <w:szCs w:val="32"/>
          <w:lang w:bidi="ar"/>
        </w:rPr>
        <w:t>分析阐述项目建设对加强龙川县、河源市乃至广东省</w:t>
      </w:r>
      <w:r>
        <w:rPr>
          <w:rFonts w:hint="eastAsia"/>
          <w:szCs w:val="32"/>
          <w:lang w:bidi="ar"/>
        </w:rPr>
        <w:t>畜禽</w:t>
      </w:r>
      <w:r>
        <w:rPr>
          <w:szCs w:val="32"/>
          <w:lang w:bidi="ar"/>
        </w:rPr>
        <w:t>产业，调整农业产业结构和农村经济结构，培育壮大优势产业，提升农产品加工流通技术水平，增强企业辐射带动能力，增加农民收入，提高新型经营主体效益等方面产生的积极作用。</w:t>
      </w:r>
    </w:p>
    <w:p>
      <w:pPr>
        <w:spacing w:line="600" w:lineRule="exact"/>
        <w:ind w:firstLine="640"/>
        <w:rPr>
          <w:rFonts w:ascii="楷体" w:hAnsi="楷体" w:eastAsia="楷体"/>
          <w:bCs/>
          <w:szCs w:val="32"/>
          <w:lang w:bidi="ar"/>
        </w:rPr>
      </w:pPr>
      <w:r>
        <w:rPr>
          <w:rFonts w:ascii="楷体" w:hAnsi="楷体" w:eastAsia="楷体"/>
          <w:bCs/>
          <w:szCs w:val="32"/>
          <w:lang w:bidi="ar"/>
        </w:rPr>
        <w:t>（二）可行性</w:t>
      </w:r>
    </w:p>
    <w:p>
      <w:pPr>
        <w:spacing w:line="600" w:lineRule="exact"/>
        <w:ind w:firstLine="640"/>
        <w:rPr>
          <w:szCs w:val="32"/>
          <w:lang w:bidi="ar"/>
        </w:rPr>
      </w:pPr>
      <w:r>
        <w:rPr>
          <w:szCs w:val="32"/>
          <w:lang w:bidi="ar"/>
        </w:rPr>
        <w:t>从项目建设基础设施条件、公司</w:t>
      </w:r>
      <w:r>
        <w:rPr>
          <w:rFonts w:hint="eastAsia"/>
          <w:szCs w:val="32"/>
          <w:lang w:bidi="ar"/>
        </w:rPr>
        <w:t>（企业）</w:t>
      </w:r>
      <w:r>
        <w:rPr>
          <w:szCs w:val="32"/>
          <w:lang w:bidi="ar"/>
        </w:rPr>
        <w:t>产业基础、技术及管理条件等方面分析阐述。</w:t>
      </w:r>
    </w:p>
    <w:p>
      <w:pPr>
        <w:spacing w:line="600" w:lineRule="exact"/>
        <w:ind w:firstLine="640"/>
        <w:outlineLvl w:val="0"/>
        <w:rPr>
          <w:szCs w:val="32"/>
        </w:rPr>
      </w:pPr>
      <w:r>
        <w:rPr>
          <w:rFonts w:eastAsia="黑体"/>
          <w:bCs/>
          <w:szCs w:val="32"/>
          <w:lang w:bidi="ar"/>
        </w:rPr>
        <w:t>四、建设内容及投资规模</w:t>
      </w:r>
      <w:r>
        <w:rPr>
          <w:rFonts w:eastAsia="黑体"/>
          <w:bCs/>
          <w:szCs w:val="32"/>
          <w:lang w:bidi="ar"/>
        </w:rPr>
        <w:tab/>
      </w:r>
      <w:r>
        <w:rPr>
          <w:szCs w:val="32"/>
          <w:lang w:bidi="ar"/>
        </w:rPr>
        <w:t>（</w:t>
      </w:r>
      <w:bookmarkStart w:id="0" w:name="_Hlk57213844"/>
      <w:r>
        <w:rPr>
          <w:szCs w:val="32"/>
        </w:rPr>
        <w:t>建设内容不得与以往申请同类项目的建设内容重复</w:t>
      </w:r>
      <w:bookmarkEnd w:id="0"/>
      <w:r>
        <w:rPr>
          <w:szCs w:val="32"/>
        </w:rPr>
        <w:t>）</w:t>
      </w:r>
    </w:p>
    <w:p>
      <w:pPr>
        <w:spacing w:line="600" w:lineRule="exact"/>
        <w:ind w:firstLine="640"/>
        <w:outlineLvl w:val="0"/>
        <w:rPr>
          <w:szCs w:val="32"/>
          <w:lang w:bidi="ar"/>
        </w:rPr>
      </w:pPr>
      <w:r>
        <w:rPr>
          <w:rFonts w:ascii="楷体" w:hAnsi="楷体" w:eastAsia="楷体"/>
          <w:bCs/>
          <w:szCs w:val="32"/>
          <w:lang w:bidi="ar"/>
        </w:rPr>
        <w:t>（一）建设内容：</w:t>
      </w:r>
      <w:r>
        <w:rPr>
          <w:rFonts w:hint="eastAsia" w:cs="仿宋_GB2312"/>
          <w:szCs w:val="32"/>
          <w:lang w:bidi="ar"/>
        </w:rPr>
        <w:t>详细阐述项目建设内容，主要围绕农业设施、土地流转、产业融合、科技研发与信息支撑、品牌建设和贷款贴息等六大板块，根据企业发展的实际需要确定建设内容</w:t>
      </w:r>
      <w:r>
        <w:rPr>
          <w:rFonts w:hint="eastAsia"/>
          <w:szCs w:val="32"/>
          <w:lang w:bidi="ar"/>
        </w:rPr>
        <w:t>。</w:t>
      </w:r>
    </w:p>
    <w:p>
      <w:pPr>
        <w:pStyle w:val="28"/>
        <w:rPr>
          <w:snapToGrid w:val="0"/>
        </w:rPr>
      </w:pPr>
      <w:r>
        <w:rPr>
          <w:rFonts w:hint="eastAsia"/>
          <w:snapToGrid w:val="0"/>
        </w:rPr>
        <w:t>1.农业生产及生态设施，主要指畜禽养殖栏舍（含楼房栏舍）、产业园核心区道路改造、供水供电、畜禽粪污等设施设备补助。</w:t>
      </w:r>
    </w:p>
    <w:p>
      <w:pPr>
        <w:pStyle w:val="28"/>
        <w:rPr>
          <w:snapToGrid w:val="0"/>
        </w:rPr>
      </w:pPr>
      <w:r>
        <w:rPr>
          <w:rFonts w:hint="eastAsia"/>
          <w:snapToGrid w:val="0"/>
        </w:rPr>
        <w:t>2.土地流转费用，主要指产业园特别是核心区土地流转的租金补助（一次性补贴3周年以内）。</w:t>
      </w:r>
    </w:p>
    <w:p>
      <w:pPr>
        <w:pStyle w:val="28"/>
        <w:rPr>
          <w:snapToGrid w:val="0"/>
        </w:rPr>
      </w:pPr>
      <w:r>
        <w:rPr>
          <w:rFonts w:hint="eastAsia"/>
          <w:snapToGrid w:val="0"/>
        </w:rPr>
        <w:t>3.产业融合，主要指产业园农产品生产加工及流通用房、加工设备设施、产品储藏、冷库、冷链配送和流通设施的升级改造、新产业新业态设施配套等补助。</w:t>
      </w:r>
    </w:p>
    <w:p>
      <w:pPr>
        <w:pStyle w:val="28"/>
        <w:rPr>
          <w:snapToGrid w:val="0"/>
        </w:rPr>
      </w:pPr>
      <w:r>
        <w:rPr>
          <w:rFonts w:hint="eastAsia"/>
          <w:snapToGrid w:val="0"/>
        </w:rPr>
        <w:t>4</w:t>
      </w:r>
      <w:r>
        <w:rPr>
          <w:rFonts w:hint="eastAsia"/>
          <w:snapToGrid w:val="0"/>
          <w:spacing w:val="-6"/>
        </w:rPr>
        <w:t>.科技研发与信息支撑，主要指信息化建设、数字农业、技术研发和成果转化、检验检测设施设备等产业发展公用平台方面补助。</w:t>
      </w:r>
    </w:p>
    <w:p>
      <w:pPr>
        <w:pStyle w:val="28"/>
        <w:rPr>
          <w:snapToGrid w:val="0"/>
        </w:rPr>
      </w:pPr>
      <w:r>
        <w:rPr>
          <w:rFonts w:hint="eastAsia"/>
          <w:snapToGrid w:val="0"/>
        </w:rPr>
        <w:t>5.农业品牌，主要指与产业园主导产业密切相关的产品品牌宣传和打造地方区域公用品牌等补助。</w:t>
      </w:r>
    </w:p>
    <w:p>
      <w:pPr>
        <w:pStyle w:val="28"/>
        <w:rPr>
          <w:snapToGrid w:val="0"/>
        </w:rPr>
      </w:pPr>
      <w:r>
        <w:rPr>
          <w:rFonts w:hint="eastAsia"/>
          <w:snapToGrid w:val="0"/>
        </w:rPr>
        <w:t>6.贷款贴息，主要指对产业园实施主体投资产业园固定资产建设向银行类金融机构贷款所产生利息的补助。年度贴息额度不超过该企业在产业园项目贷款利息总额的50%（按基准利率或LPR计算），贷款贴息补助时间最多不超过3周年。所获得贷款应用于产业园项目建设及相关配套设施建设。</w:t>
      </w:r>
    </w:p>
    <w:p>
      <w:pPr>
        <w:spacing w:line="600" w:lineRule="exact"/>
        <w:ind w:firstLine="640"/>
        <w:rPr>
          <w:szCs w:val="32"/>
          <w:lang w:bidi="ar"/>
        </w:rPr>
      </w:pPr>
      <w:r>
        <w:rPr>
          <w:rFonts w:ascii="楷体" w:hAnsi="楷体" w:eastAsia="楷体"/>
          <w:bCs/>
          <w:szCs w:val="32"/>
          <w:lang w:bidi="ar"/>
        </w:rPr>
        <w:t>（二）投资估算：</w:t>
      </w:r>
      <w:r>
        <w:rPr>
          <w:szCs w:val="32"/>
          <w:lang w:bidi="ar"/>
        </w:rPr>
        <w:t>（针对项目建设内容，确定资金使用计划（按表1格式填写），财政资金与自筹资金建设内容要求分开列明）</w:t>
      </w:r>
    </w:p>
    <w:p>
      <w:pPr>
        <w:ind w:firstLine="0" w:firstLineChars="0"/>
        <w:jc w:val="center"/>
        <w:rPr>
          <w:b/>
          <w:bCs/>
          <w:sz w:val="28"/>
          <w:szCs w:val="28"/>
          <w:lang w:bidi="ar"/>
        </w:rPr>
      </w:pPr>
      <w:r>
        <w:rPr>
          <w:b/>
          <w:bCs/>
          <w:sz w:val="28"/>
          <w:szCs w:val="28"/>
          <w:lang w:bidi="ar"/>
        </w:rPr>
        <w:t>表1  建设资金使用方案计划表</w:t>
      </w:r>
    </w:p>
    <w:tbl>
      <w:tblPr>
        <w:tblStyle w:val="10"/>
        <w:tblW w:w="0" w:type="auto"/>
        <w:tblInd w:w="0" w:type="dxa"/>
        <w:tblLayout w:type="fixed"/>
        <w:tblCellMar>
          <w:top w:w="15" w:type="dxa"/>
          <w:left w:w="15" w:type="dxa"/>
          <w:bottom w:w="15" w:type="dxa"/>
          <w:right w:w="15" w:type="dxa"/>
        </w:tblCellMar>
      </w:tblPr>
      <w:tblGrid>
        <w:gridCol w:w="936"/>
        <w:gridCol w:w="937"/>
        <w:gridCol w:w="936"/>
        <w:gridCol w:w="3177"/>
        <w:gridCol w:w="883"/>
        <w:gridCol w:w="936"/>
        <w:gridCol w:w="937"/>
      </w:tblGrid>
      <w:tr>
        <w:trPr>
          <w:trHeight w:val="84" w:hRule="atLeast"/>
        </w:trPr>
        <w:tc>
          <w:tcPr>
            <w:tcW w:w="936"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center"/>
              <w:textAlignment w:val="center"/>
              <w:rPr>
                <w:rFonts w:ascii="黑体" w:hAnsi="宋体" w:eastAsia="黑体" w:cs="黑体"/>
                <w:sz w:val="20"/>
                <w:szCs w:val="20"/>
              </w:rPr>
            </w:pPr>
            <w:r>
              <w:rPr>
                <w:rFonts w:hint="eastAsia" w:ascii="黑体" w:hAnsi="宋体" w:eastAsia="黑体" w:cs="黑体"/>
                <w:kern w:val="0"/>
                <w:sz w:val="20"/>
                <w:szCs w:val="20"/>
                <w:lang w:bidi="ar"/>
              </w:rPr>
              <w:t>序号</w:t>
            </w:r>
          </w:p>
        </w:tc>
        <w:tc>
          <w:tcPr>
            <w:tcW w:w="937"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center"/>
              <w:textAlignment w:val="center"/>
              <w:rPr>
                <w:rFonts w:ascii="黑体" w:hAnsi="宋体" w:eastAsia="黑体" w:cs="黑体"/>
                <w:sz w:val="20"/>
                <w:szCs w:val="20"/>
              </w:rPr>
            </w:pPr>
            <w:r>
              <w:rPr>
                <w:rFonts w:hint="eastAsia" w:ascii="黑体" w:hAnsi="宋体" w:eastAsia="黑体" w:cs="黑体"/>
                <w:kern w:val="0"/>
                <w:sz w:val="20"/>
                <w:szCs w:val="20"/>
                <w:lang w:bidi="ar"/>
              </w:rPr>
              <w:t>项目名称</w:t>
            </w:r>
          </w:p>
        </w:tc>
        <w:tc>
          <w:tcPr>
            <w:tcW w:w="936"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center"/>
              <w:textAlignment w:val="center"/>
              <w:rPr>
                <w:rFonts w:ascii="黑体" w:hAnsi="宋体" w:eastAsia="黑体" w:cs="黑体"/>
                <w:sz w:val="20"/>
                <w:szCs w:val="20"/>
              </w:rPr>
            </w:pPr>
            <w:r>
              <w:rPr>
                <w:rFonts w:hint="eastAsia" w:ascii="黑体" w:hAnsi="宋体" w:eastAsia="黑体" w:cs="黑体"/>
                <w:kern w:val="0"/>
                <w:sz w:val="20"/>
                <w:szCs w:val="20"/>
                <w:lang w:bidi="ar"/>
              </w:rPr>
              <w:t>建设地点</w:t>
            </w:r>
          </w:p>
        </w:tc>
        <w:tc>
          <w:tcPr>
            <w:tcW w:w="3177"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center"/>
              <w:textAlignment w:val="center"/>
              <w:rPr>
                <w:rFonts w:ascii="黑体" w:hAnsi="宋体" w:eastAsia="黑体" w:cs="黑体"/>
                <w:sz w:val="20"/>
                <w:szCs w:val="20"/>
              </w:rPr>
            </w:pPr>
            <w:r>
              <w:rPr>
                <w:rFonts w:hint="eastAsia" w:ascii="黑体" w:hAnsi="宋体" w:eastAsia="黑体" w:cs="黑体"/>
                <w:kern w:val="0"/>
                <w:sz w:val="20"/>
                <w:szCs w:val="20"/>
                <w:lang w:bidi="ar"/>
              </w:rPr>
              <w:t>建设内容（概算）</w:t>
            </w:r>
          </w:p>
        </w:tc>
        <w:tc>
          <w:tcPr>
            <w:tcW w:w="883"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center"/>
              <w:textAlignment w:val="center"/>
              <w:rPr>
                <w:rFonts w:ascii="黑体" w:hAnsi="宋体" w:eastAsia="黑体" w:cs="黑体"/>
                <w:sz w:val="20"/>
                <w:szCs w:val="20"/>
              </w:rPr>
            </w:pPr>
            <w:r>
              <w:rPr>
                <w:rFonts w:hint="eastAsia" w:ascii="黑体" w:hAnsi="宋体" w:eastAsia="黑体" w:cs="黑体"/>
                <w:kern w:val="0"/>
                <w:sz w:val="20"/>
                <w:szCs w:val="20"/>
                <w:lang w:bidi="ar"/>
              </w:rPr>
              <w:t>投资估算（万元）</w:t>
            </w:r>
          </w:p>
        </w:tc>
        <w:tc>
          <w:tcPr>
            <w:tcW w:w="1873"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center"/>
              <w:textAlignment w:val="center"/>
              <w:rPr>
                <w:rFonts w:ascii="黑体" w:hAnsi="宋体" w:eastAsia="黑体" w:cs="黑体"/>
                <w:sz w:val="20"/>
                <w:szCs w:val="20"/>
              </w:rPr>
            </w:pPr>
            <w:r>
              <w:rPr>
                <w:rFonts w:hint="eastAsia" w:ascii="黑体" w:hAnsi="宋体" w:eastAsia="黑体" w:cs="黑体"/>
                <w:kern w:val="0"/>
                <w:sz w:val="20"/>
                <w:szCs w:val="20"/>
                <w:lang w:bidi="ar"/>
              </w:rPr>
              <w:t>资金来源（万元）</w:t>
            </w:r>
          </w:p>
        </w:tc>
      </w:tr>
      <w:tr>
        <w:tblPrEx>
          <w:tblCellMar>
            <w:top w:w="15" w:type="dxa"/>
            <w:left w:w="15" w:type="dxa"/>
            <w:bottom w:w="15" w:type="dxa"/>
            <w:right w:w="15" w:type="dxa"/>
          </w:tblCellMar>
        </w:tblPrEx>
        <w:trPr>
          <w:trHeight w:val="229" w:hRule="atLeast"/>
        </w:trPr>
        <w:tc>
          <w:tcPr>
            <w:tcW w:w="93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ascii="黑体" w:hAnsi="宋体" w:eastAsia="黑体" w:cs="黑体"/>
                <w:sz w:val="20"/>
                <w:szCs w:val="20"/>
              </w:rPr>
            </w:pPr>
          </w:p>
        </w:tc>
        <w:tc>
          <w:tcPr>
            <w:tcW w:w="93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ascii="黑体" w:hAnsi="宋体" w:eastAsia="黑体" w:cs="黑体"/>
                <w:sz w:val="20"/>
                <w:szCs w:val="20"/>
              </w:rPr>
            </w:pPr>
          </w:p>
        </w:tc>
        <w:tc>
          <w:tcPr>
            <w:tcW w:w="93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ascii="黑体" w:hAnsi="宋体" w:eastAsia="黑体" w:cs="黑体"/>
                <w:sz w:val="20"/>
                <w:szCs w:val="20"/>
              </w:rPr>
            </w:pPr>
          </w:p>
        </w:tc>
        <w:tc>
          <w:tcPr>
            <w:tcW w:w="317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ascii="黑体" w:hAnsi="宋体" w:eastAsia="黑体" w:cs="黑体"/>
                <w:sz w:val="20"/>
                <w:szCs w:val="20"/>
              </w:rPr>
            </w:pPr>
          </w:p>
        </w:tc>
        <w:tc>
          <w:tcPr>
            <w:tcW w:w="883"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ascii="黑体" w:hAnsi="宋体" w:eastAsia="黑体" w:cs="黑体"/>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center"/>
              <w:textAlignment w:val="center"/>
              <w:rPr>
                <w:rFonts w:ascii="黑体" w:hAnsi="宋体" w:eastAsia="黑体" w:cs="黑体"/>
                <w:sz w:val="20"/>
                <w:szCs w:val="20"/>
              </w:rPr>
            </w:pPr>
            <w:r>
              <w:rPr>
                <w:rFonts w:hint="eastAsia" w:ascii="黑体" w:hAnsi="宋体" w:eastAsia="黑体" w:cs="黑体"/>
                <w:kern w:val="0"/>
                <w:sz w:val="20"/>
                <w:szCs w:val="20"/>
                <w:lang w:bidi="ar"/>
              </w:rPr>
              <w:t>省级财政补助资金</w:t>
            </w:r>
          </w:p>
        </w:tc>
        <w:tc>
          <w:tcPr>
            <w:tcW w:w="93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center"/>
              <w:textAlignment w:val="center"/>
              <w:rPr>
                <w:rFonts w:ascii="黑体" w:hAnsi="宋体" w:eastAsia="黑体" w:cs="黑体"/>
                <w:sz w:val="20"/>
                <w:szCs w:val="20"/>
              </w:rPr>
            </w:pPr>
            <w:r>
              <w:rPr>
                <w:rFonts w:hint="eastAsia" w:ascii="黑体" w:hAnsi="宋体" w:eastAsia="黑体" w:cs="黑体"/>
                <w:kern w:val="0"/>
                <w:sz w:val="20"/>
                <w:szCs w:val="20"/>
                <w:lang w:bidi="ar"/>
              </w:rPr>
              <w:t>企业自筹资金</w:t>
            </w:r>
          </w:p>
        </w:tc>
      </w:tr>
      <w:tr>
        <w:tblPrEx>
          <w:tblCellMar>
            <w:top w:w="15" w:type="dxa"/>
            <w:left w:w="15" w:type="dxa"/>
            <w:bottom w:w="15" w:type="dxa"/>
            <w:right w:w="15" w:type="dxa"/>
          </w:tblCellMar>
        </w:tblPrEx>
        <w:trPr>
          <w:trHeight w:val="335" w:hRule="atLeast"/>
        </w:trPr>
        <w:tc>
          <w:tcPr>
            <w:tcW w:w="1873"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left"/>
              <w:textAlignment w:val="center"/>
              <w:rPr>
                <w:rFonts w:hAnsi="宋体" w:cs="仿宋_GB2312"/>
                <w:b/>
                <w:bCs/>
                <w:sz w:val="20"/>
                <w:szCs w:val="20"/>
              </w:rPr>
            </w:pPr>
            <w:r>
              <w:rPr>
                <w:rFonts w:hint="eastAsia" w:hAnsi="宋体" w:cs="仿宋_GB2312"/>
                <w:b/>
                <w:bCs/>
                <w:kern w:val="0"/>
                <w:sz w:val="20"/>
                <w:szCs w:val="20"/>
                <w:lang w:bidi="ar"/>
              </w:rPr>
              <w:t>一、农业设施</w:t>
            </w: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rPr>
                <w:rFonts w:hAnsi="宋体" w:cs="仿宋_GB2312"/>
                <w:b/>
                <w:bCs/>
                <w:sz w:val="20"/>
                <w:szCs w:val="20"/>
              </w:rPr>
            </w:pPr>
          </w:p>
        </w:tc>
        <w:tc>
          <w:tcPr>
            <w:tcW w:w="317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left"/>
              <w:textAlignment w:val="center"/>
              <w:rPr>
                <w:rFonts w:hAnsi="宋体" w:cs="仿宋_GB2312"/>
                <w:sz w:val="20"/>
                <w:szCs w:val="20"/>
              </w:rPr>
            </w:pPr>
            <w:r>
              <w:rPr>
                <w:rFonts w:hint="eastAsia" w:hAnsi="宋体" w:cs="仿宋_GB2312"/>
                <w:kern w:val="0"/>
                <w:sz w:val="20"/>
                <w:szCs w:val="20"/>
                <w:lang w:bidi="ar"/>
              </w:rPr>
              <w:t>参考标准：生产大棚和加工用房（单层）、节水灌溉、水肥一体化、种植机械装备、产业园核心区道路改造、供水供电等设施设备补助</w:t>
            </w:r>
          </w:p>
        </w:tc>
        <w:tc>
          <w:tcPr>
            <w:tcW w:w="88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left"/>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left"/>
              <w:rPr>
                <w:rFonts w:hAnsi="宋体" w:cs="仿宋_GB2312"/>
                <w:sz w:val="20"/>
                <w:szCs w:val="20"/>
              </w:rPr>
            </w:pP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left"/>
              <w:rPr>
                <w:rFonts w:hAnsi="宋体" w:cs="仿宋_GB2312"/>
                <w:sz w:val="20"/>
                <w:szCs w:val="20"/>
              </w:rPr>
            </w:pPr>
          </w:p>
        </w:tc>
      </w:tr>
      <w:tr>
        <w:tblPrEx>
          <w:tblCellMar>
            <w:top w:w="15" w:type="dxa"/>
            <w:left w:w="15" w:type="dxa"/>
            <w:bottom w:w="15" w:type="dxa"/>
            <w:right w:w="15" w:type="dxa"/>
          </w:tblCellMar>
        </w:tblPrEx>
        <w:trPr>
          <w:trHeight w:val="99"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center"/>
              <w:textAlignment w:val="center"/>
              <w:rPr>
                <w:rFonts w:hAnsi="宋体" w:cs="仿宋_GB2312"/>
                <w:sz w:val="20"/>
                <w:szCs w:val="20"/>
              </w:rPr>
            </w:pPr>
            <w:r>
              <w:rPr>
                <w:rFonts w:hint="eastAsia" w:hAnsi="宋体" w:cs="仿宋_GB2312"/>
                <w:kern w:val="0"/>
                <w:sz w:val="20"/>
                <w:szCs w:val="20"/>
                <w:lang w:bidi="ar"/>
              </w:rPr>
              <w:t>1</w:t>
            </w: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317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88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r>
      <w:tr>
        <w:tblPrEx>
          <w:tblCellMar>
            <w:top w:w="15" w:type="dxa"/>
            <w:left w:w="15" w:type="dxa"/>
            <w:bottom w:w="15" w:type="dxa"/>
            <w:right w:w="15" w:type="dxa"/>
          </w:tblCellMar>
        </w:tblPrEx>
        <w:trPr>
          <w:trHeight w:val="99"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center"/>
              <w:textAlignment w:val="center"/>
              <w:rPr>
                <w:rFonts w:hAnsi="宋体" w:cs="仿宋_GB2312"/>
                <w:sz w:val="20"/>
                <w:szCs w:val="20"/>
              </w:rPr>
            </w:pPr>
            <w:r>
              <w:rPr>
                <w:rFonts w:hint="eastAsia" w:hAnsi="宋体" w:cs="仿宋_GB2312"/>
                <w:kern w:val="0"/>
                <w:sz w:val="20"/>
                <w:szCs w:val="20"/>
                <w:lang w:bidi="ar"/>
              </w:rPr>
              <w:t>2</w:t>
            </w: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317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88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r>
      <w:tr>
        <w:tblPrEx>
          <w:tblCellMar>
            <w:top w:w="15" w:type="dxa"/>
            <w:left w:w="15" w:type="dxa"/>
            <w:bottom w:w="15" w:type="dxa"/>
            <w:right w:w="15" w:type="dxa"/>
          </w:tblCellMar>
        </w:tblPrEx>
        <w:trPr>
          <w:trHeight w:val="99"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center"/>
              <w:textAlignment w:val="center"/>
              <w:rPr>
                <w:rFonts w:hAnsi="宋体" w:cs="仿宋_GB2312"/>
                <w:sz w:val="20"/>
                <w:szCs w:val="20"/>
              </w:rPr>
            </w:pPr>
            <w:r>
              <w:rPr>
                <w:rFonts w:hint="eastAsia" w:hAnsi="宋体" w:cs="仿宋_GB2312"/>
                <w:kern w:val="0"/>
                <w:sz w:val="20"/>
                <w:szCs w:val="20"/>
                <w:lang w:bidi="ar"/>
              </w:rPr>
              <w:t>…</w:t>
            </w: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317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88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r>
      <w:tr>
        <w:tblPrEx>
          <w:tblCellMar>
            <w:top w:w="15" w:type="dxa"/>
            <w:left w:w="15" w:type="dxa"/>
            <w:bottom w:w="15" w:type="dxa"/>
            <w:right w:w="15" w:type="dxa"/>
          </w:tblCellMar>
        </w:tblPrEx>
        <w:trPr>
          <w:trHeight w:val="183" w:hRule="atLeast"/>
        </w:trPr>
        <w:tc>
          <w:tcPr>
            <w:tcW w:w="280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left"/>
              <w:textAlignment w:val="center"/>
              <w:rPr>
                <w:rFonts w:hAnsi="宋体" w:cs="仿宋_GB2312"/>
                <w:sz w:val="20"/>
                <w:szCs w:val="20"/>
              </w:rPr>
            </w:pPr>
            <w:r>
              <w:rPr>
                <w:rFonts w:hint="eastAsia" w:hAnsi="宋体" w:cs="仿宋_GB2312"/>
                <w:kern w:val="0"/>
                <w:sz w:val="20"/>
                <w:szCs w:val="20"/>
                <w:lang w:bidi="ar"/>
              </w:rPr>
              <w:t>二</w:t>
            </w:r>
            <w:r>
              <w:rPr>
                <w:rFonts w:hint="eastAsia" w:hAnsi="宋体" w:cs="仿宋_GB2312"/>
                <w:b/>
                <w:iCs/>
                <w:kern w:val="0"/>
                <w:sz w:val="20"/>
                <w:szCs w:val="20"/>
                <w:lang w:eastAsia="en-US" w:bidi="ar"/>
              </w:rPr>
              <w:t>、土地流转</w:t>
            </w:r>
          </w:p>
        </w:tc>
        <w:tc>
          <w:tcPr>
            <w:tcW w:w="317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left"/>
              <w:textAlignment w:val="center"/>
              <w:rPr>
                <w:rFonts w:hAnsi="宋体" w:cs="仿宋_GB2312"/>
                <w:sz w:val="20"/>
                <w:szCs w:val="20"/>
              </w:rPr>
            </w:pPr>
            <w:r>
              <w:rPr>
                <w:rFonts w:hint="eastAsia" w:hAnsi="宋体" w:cs="仿宋_GB2312"/>
                <w:kern w:val="0"/>
                <w:sz w:val="20"/>
                <w:szCs w:val="20"/>
                <w:lang w:bidi="ar"/>
              </w:rPr>
              <w:t>参考标准：主要指产业园特别是核心区土地流转的租金补助</w:t>
            </w:r>
          </w:p>
        </w:tc>
        <w:tc>
          <w:tcPr>
            <w:tcW w:w="88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left"/>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left"/>
              <w:rPr>
                <w:rFonts w:hAnsi="宋体" w:cs="仿宋_GB2312"/>
                <w:sz w:val="20"/>
                <w:szCs w:val="20"/>
              </w:rPr>
            </w:pP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left"/>
              <w:rPr>
                <w:rFonts w:hAnsi="宋体" w:cs="仿宋_GB2312"/>
                <w:sz w:val="20"/>
                <w:szCs w:val="20"/>
              </w:rPr>
            </w:pPr>
          </w:p>
        </w:tc>
      </w:tr>
      <w:tr>
        <w:tblPrEx>
          <w:tblCellMar>
            <w:top w:w="15" w:type="dxa"/>
            <w:left w:w="15" w:type="dxa"/>
            <w:bottom w:w="15" w:type="dxa"/>
            <w:right w:w="15" w:type="dxa"/>
          </w:tblCellMar>
        </w:tblPrEx>
        <w:trPr>
          <w:trHeight w:val="99"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317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88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r>
      <w:tr>
        <w:tblPrEx>
          <w:tblCellMar>
            <w:top w:w="15" w:type="dxa"/>
            <w:left w:w="15" w:type="dxa"/>
            <w:bottom w:w="15" w:type="dxa"/>
            <w:right w:w="15" w:type="dxa"/>
          </w:tblCellMar>
        </w:tblPrEx>
        <w:trPr>
          <w:trHeight w:val="99"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317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88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r>
      <w:tr>
        <w:tblPrEx>
          <w:tblCellMar>
            <w:top w:w="15" w:type="dxa"/>
            <w:left w:w="15" w:type="dxa"/>
            <w:bottom w:w="15" w:type="dxa"/>
            <w:right w:w="15" w:type="dxa"/>
          </w:tblCellMar>
        </w:tblPrEx>
        <w:trPr>
          <w:trHeight w:val="99"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center"/>
              <w:textAlignment w:val="center"/>
              <w:rPr>
                <w:rFonts w:hAnsi="宋体" w:cs="仿宋_GB2312"/>
                <w:sz w:val="20"/>
                <w:szCs w:val="20"/>
              </w:rPr>
            </w:pPr>
            <w:r>
              <w:rPr>
                <w:rFonts w:hint="eastAsia" w:hAnsi="宋体" w:cs="仿宋_GB2312"/>
                <w:kern w:val="0"/>
                <w:sz w:val="20"/>
                <w:szCs w:val="20"/>
                <w:lang w:bidi="ar"/>
              </w:rPr>
              <w:t>…</w:t>
            </w: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317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88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r>
      <w:tr>
        <w:tblPrEx>
          <w:tblCellMar>
            <w:top w:w="15" w:type="dxa"/>
            <w:left w:w="15" w:type="dxa"/>
            <w:bottom w:w="15" w:type="dxa"/>
            <w:right w:w="15" w:type="dxa"/>
          </w:tblCellMar>
        </w:tblPrEx>
        <w:trPr>
          <w:trHeight w:val="348" w:hRule="atLeast"/>
        </w:trPr>
        <w:tc>
          <w:tcPr>
            <w:tcW w:w="280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left"/>
              <w:textAlignment w:val="center"/>
              <w:rPr>
                <w:rFonts w:hAnsi="宋体" w:cs="仿宋_GB2312"/>
                <w:sz w:val="20"/>
                <w:szCs w:val="20"/>
              </w:rPr>
            </w:pPr>
            <w:r>
              <w:rPr>
                <w:rFonts w:hint="eastAsia" w:hAnsi="宋体" w:cs="仿宋_GB2312"/>
                <w:kern w:val="0"/>
                <w:sz w:val="20"/>
                <w:szCs w:val="20"/>
                <w:lang w:bidi="ar"/>
              </w:rPr>
              <w:t>三</w:t>
            </w:r>
            <w:r>
              <w:rPr>
                <w:rFonts w:hint="eastAsia" w:hAnsi="宋体" w:cs="仿宋_GB2312"/>
                <w:b/>
                <w:iCs/>
                <w:kern w:val="0"/>
                <w:sz w:val="20"/>
                <w:szCs w:val="20"/>
                <w:lang w:eastAsia="en-US" w:bidi="ar"/>
              </w:rPr>
              <w:t>、产业融合</w:t>
            </w:r>
          </w:p>
        </w:tc>
        <w:tc>
          <w:tcPr>
            <w:tcW w:w="317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left"/>
              <w:textAlignment w:val="center"/>
              <w:rPr>
                <w:rFonts w:hAnsi="宋体" w:cs="仿宋_GB2312"/>
                <w:sz w:val="20"/>
                <w:szCs w:val="20"/>
              </w:rPr>
            </w:pPr>
            <w:r>
              <w:rPr>
                <w:rFonts w:hint="eastAsia" w:hAnsi="宋体" w:cs="仿宋_GB2312"/>
                <w:kern w:val="0"/>
                <w:sz w:val="20"/>
                <w:szCs w:val="20"/>
                <w:lang w:bidi="ar"/>
              </w:rPr>
              <w:t>参考标准：产业园农产品生产加工</w:t>
            </w:r>
            <w:r>
              <w:rPr>
                <w:rFonts w:hint="eastAsia" w:hAnsi="宋体" w:cs="仿宋_GB2312"/>
                <w:iCs/>
                <w:kern w:val="0"/>
                <w:sz w:val="20"/>
                <w:szCs w:val="20"/>
                <w:lang w:bidi="ar"/>
              </w:rPr>
              <w:t>设施设备、产品储藏、冷链配送和流通设施设备的升级改造、新产业新业态设施配套等补助</w:t>
            </w:r>
          </w:p>
        </w:tc>
        <w:tc>
          <w:tcPr>
            <w:tcW w:w="88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left"/>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left"/>
              <w:rPr>
                <w:rFonts w:hAnsi="宋体" w:cs="仿宋_GB2312"/>
                <w:sz w:val="20"/>
                <w:szCs w:val="20"/>
              </w:rPr>
            </w:pP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left"/>
              <w:rPr>
                <w:rFonts w:hAnsi="宋体" w:cs="仿宋_GB2312"/>
                <w:sz w:val="20"/>
                <w:szCs w:val="20"/>
              </w:rPr>
            </w:pPr>
          </w:p>
        </w:tc>
      </w:tr>
      <w:tr>
        <w:tblPrEx>
          <w:tblCellMar>
            <w:top w:w="15" w:type="dxa"/>
            <w:left w:w="15" w:type="dxa"/>
            <w:bottom w:w="15" w:type="dxa"/>
            <w:right w:w="15" w:type="dxa"/>
          </w:tblCellMar>
        </w:tblPrEx>
        <w:trPr>
          <w:trHeight w:val="99"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center"/>
              <w:textAlignment w:val="center"/>
              <w:rPr>
                <w:rFonts w:hAnsi="宋体" w:cs="仿宋_GB2312"/>
                <w:sz w:val="20"/>
                <w:szCs w:val="20"/>
              </w:rPr>
            </w:pPr>
            <w:r>
              <w:rPr>
                <w:rFonts w:hint="eastAsia" w:hAnsi="宋体" w:cs="仿宋_GB2312"/>
                <w:kern w:val="0"/>
                <w:sz w:val="20"/>
                <w:szCs w:val="20"/>
                <w:lang w:bidi="ar"/>
              </w:rPr>
              <w:t>1</w:t>
            </w: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317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88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r>
      <w:tr>
        <w:tblPrEx>
          <w:tblCellMar>
            <w:top w:w="15" w:type="dxa"/>
            <w:left w:w="15" w:type="dxa"/>
            <w:bottom w:w="15" w:type="dxa"/>
            <w:right w:w="15" w:type="dxa"/>
          </w:tblCellMar>
        </w:tblPrEx>
        <w:trPr>
          <w:trHeight w:val="25"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center"/>
              <w:textAlignment w:val="center"/>
              <w:rPr>
                <w:rFonts w:hAnsi="宋体" w:cs="仿宋_GB2312"/>
                <w:sz w:val="20"/>
                <w:szCs w:val="20"/>
              </w:rPr>
            </w:pPr>
            <w:r>
              <w:rPr>
                <w:rFonts w:hint="eastAsia" w:hAnsi="宋体" w:cs="仿宋_GB2312"/>
                <w:kern w:val="0"/>
                <w:sz w:val="20"/>
                <w:szCs w:val="20"/>
                <w:lang w:bidi="ar"/>
              </w:rPr>
              <w:t>2</w:t>
            </w: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317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88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r>
      <w:tr>
        <w:tblPrEx>
          <w:tblCellMar>
            <w:top w:w="15" w:type="dxa"/>
            <w:left w:w="15" w:type="dxa"/>
            <w:bottom w:w="15" w:type="dxa"/>
            <w:right w:w="15" w:type="dxa"/>
          </w:tblCellMar>
        </w:tblPrEx>
        <w:trPr>
          <w:trHeight w:val="99"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center"/>
              <w:textAlignment w:val="center"/>
              <w:rPr>
                <w:rFonts w:hAnsi="宋体" w:cs="仿宋_GB2312"/>
                <w:sz w:val="20"/>
                <w:szCs w:val="20"/>
              </w:rPr>
            </w:pPr>
            <w:r>
              <w:rPr>
                <w:rFonts w:hint="eastAsia" w:hAnsi="宋体" w:cs="仿宋_GB2312"/>
                <w:kern w:val="0"/>
                <w:sz w:val="20"/>
                <w:szCs w:val="20"/>
                <w:lang w:bidi="ar"/>
              </w:rPr>
              <w:t>…</w:t>
            </w: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317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88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r>
      <w:tr>
        <w:tblPrEx>
          <w:tblCellMar>
            <w:top w:w="15" w:type="dxa"/>
            <w:left w:w="15" w:type="dxa"/>
            <w:bottom w:w="15" w:type="dxa"/>
            <w:right w:w="15" w:type="dxa"/>
          </w:tblCellMar>
        </w:tblPrEx>
        <w:trPr>
          <w:trHeight w:val="314" w:hRule="atLeast"/>
        </w:trPr>
        <w:tc>
          <w:tcPr>
            <w:tcW w:w="280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left"/>
              <w:textAlignment w:val="center"/>
              <w:rPr>
                <w:rFonts w:hAnsi="宋体" w:cs="仿宋_GB2312"/>
                <w:sz w:val="20"/>
                <w:szCs w:val="20"/>
              </w:rPr>
            </w:pPr>
            <w:r>
              <w:rPr>
                <w:rFonts w:hint="eastAsia" w:hAnsi="宋体" w:cs="仿宋_GB2312"/>
                <w:kern w:val="0"/>
                <w:sz w:val="20"/>
                <w:szCs w:val="20"/>
                <w:lang w:bidi="ar"/>
              </w:rPr>
              <w:t>四</w:t>
            </w:r>
            <w:r>
              <w:rPr>
                <w:rFonts w:hint="eastAsia" w:hAnsi="宋体" w:cs="仿宋_GB2312"/>
                <w:b/>
                <w:iCs/>
                <w:kern w:val="0"/>
                <w:sz w:val="20"/>
                <w:szCs w:val="20"/>
                <w:lang w:bidi="ar"/>
              </w:rPr>
              <w:t>、科技研发与信息支撑</w:t>
            </w:r>
          </w:p>
        </w:tc>
        <w:tc>
          <w:tcPr>
            <w:tcW w:w="317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left"/>
              <w:textAlignment w:val="center"/>
              <w:rPr>
                <w:rFonts w:hAnsi="宋体" w:cs="仿宋_GB2312"/>
                <w:sz w:val="20"/>
                <w:szCs w:val="20"/>
              </w:rPr>
            </w:pPr>
            <w:r>
              <w:rPr>
                <w:rFonts w:hint="eastAsia" w:hAnsi="宋体" w:cs="仿宋_GB2312"/>
                <w:kern w:val="0"/>
                <w:sz w:val="20"/>
                <w:szCs w:val="20"/>
                <w:lang w:bidi="ar"/>
              </w:rPr>
              <w:t>参考标准：信息化建设、技术研发和成果转换、检验检测设施设备增加等方面补助</w:t>
            </w:r>
          </w:p>
        </w:tc>
        <w:tc>
          <w:tcPr>
            <w:tcW w:w="88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left"/>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left"/>
              <w:rPr>
                <w:rFonts w:hAnsi="宋体" w:cs="仿宋_GB2312"/>
                <w:sz w:val="20"/>
                <w:szCs w:val="20"/>
              </w:rPr>
            </w:pP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left"/>
              <w:rPr>
                <w:rFonts w:hAnsi="宋体" w:cs="仿宋_GB2312"/>
                <w:sz w:val="20"/>
                <w:szCs w:val="20"/>
              </w:rPr>
            </w:pPr>
          </w:p>
        </w:tc>
      </w:tr>
      <w:tr>
        <w:tblPrEx>
          <w:tblCellMar>
            <w:top w:w="15" w:type="dxa"/>
            <w:left w:w="15" w:type="dxa"/>
            <w:bottom w:w="15" w:type="dxa"/>
            <w:right w:w="15" w:type="dxa"/>
          </w:tblCellMar>
        </w:tblPrEx>
        <w:trPr>
          <w:trHeight w:val="99"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center"/>
              <w:textAlignment w:val="center"/>
              <w:rPr>
                <w:rFonts w:hAnsi="宋体" w:cs="仿宋_GB2312"/>
                <w:sz w:val="20"/>
                <w:szCs w:val="20"/>
              </w:rPr>
            </w:pPr>
            <w:r>
              <w:rPr>
                <w:rFonts w:hint="eastAsia" w:hAnsi="宋体" w:cs="仿宋_GB2312"/>
                <w:kern w:val="0"/>
                <w:sz w:val="20"/>
                <w:szCs w:val="20"/>
                <w:lang w:bidi="ar"/>
              </w:rPr>
              <w:t>1</w:t>
            </w: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317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88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r>
      <w:tr>
        <w:tblPrEx>
          <w:tblCellMar>
            <w:top w:w="15" w:type="dxa"/>
            <w:left w:w="15" w:type="dxa"/>
            <w:bottom w:w="15" w:type="dxa"/>
            <w:right w:w="15" w:type="dxa"/>
          </w:tblCellMar>
        </w:tblPrEx>
        <w:trPr>
          <w:trHeight w:val="99"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center"/>
              <w:textAlignment w:val="center"/>
              <w:rPr>
                <w:rFonts w:hAnsi="宋体" w:cs="仿宋_GB2312"/>
                <w:sz w:val="20"/>
                <w:szCs w:val="20"/>
              </w:rPr>
            </w:pPr>
            <w:r>
              <w:rPr>
                <w:rFonts w:hint="eastAsia" w:hAnsi="宋体" w:cs="仿宋_GB2312"/>
                <w:kern w:val="0"/>
                <w:sz w:val="20"/>
                <w:szCs w:val="20"/>
                <w:lang w:bidi="ar"/>
              </w:rPr>
              <w:t>2</w:t>
            </w: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317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88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r>
      <w:tr>
        <w:tblPrEx>
          <w:tblCellMar>
            <w:top w:w="15" w:type="dxa"/>
            <w:left w:w="15" w:type="dxa"/>
            <w:bottom w:w="15" w:type="dxa"/>
            <w:right w:w="15" w:type="dxa"/>
          </w:tblCellMar>
        </w:tblPrEx>
        <w:trPr>
          <w:trHeight w:val="99"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center"/>
              <w:textAlignment w:val="center"/>
              <w:rPr>
                <w:rFonts w:hAnsi="宋体" w:cs="仿宋_GB2312"/>
                <w:sz w:val="20"/>
                <w:szCs w:val="20"/>
              </w:rPr>
            </w:pPr>
            <w:r>
              <w:rPr>
                <w:rFonts w:hint="eastAsia" w:hAnsi="宋体" w:cs="仿宋_GB2312"/>
                <w:kern w:val="0"/>
                <w:sz w:val="20"/>
                <w:szCs w:val="20"/>
                <w:lang w:bidi="ar"/>
              </w:rPr>
              <w:t>…</w:t>
            </w: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317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88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r>
      <w:tr>
        <w:tblPrEx>
          <w:tblCellMar>
            <w:top w:w="15" w:type="dxa"/>
            <w:left w:w="15" w:type="dxa"/>
            <w:bottom w:w="15" w:type="dxa"/>
            <w:right w:w="15" w:type="dxa"/>
          </w:tblCellMar>
        </w:tblPrEx>
        <w:trPr>
          <w:trHeight w:val="284" w:hRule="atLeast"/>
        </w:trPr>
        <w:tc>
          <w:tcPr>
            <w:tcW w:w="280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left"/>
              <w:textAlignment w:val="center"/>
              <w:rPr>
                <w:rFonts w:hAnsi="宋体" w:cs="仿宋_GB2312"/>
                <w:sz w:val="20"/>
                <w:szCs w:val="20"/>
              </w:rPr>
            </w:pPr>
            <w:r>
              <w:rPr>
                <w:rFonts w:hint="eastAsia" w:hAnsi="宋体" w:cs="仿宋_GB2312"/>
                <w:kern w:val="0"/>
                <w:sz w:val="20"/>
                <w:szCs w:val="20"/>
                <w:lang w:bidi="ar"/>
              </w:rPr>
              <w:t>五</w:t>
            </w:r>
            <w:r>
              <w:rPr>
                <w:rFonts w:hint="eastAsia" w:hAnsi="宋体" w:cs="仿宋_GB2312"/>
                <w:b/>
                <w:iCs/>
                <w:kern w:val="0"/>
                <w:sz w:val="20"/>
                <w:szCs w:val="20"/>
                <w:lang w:eastAsia="en-US" w:bidi="ar"/>
              </w:rPr>
              <w:t>、农业品牌</w:t>
            </w:r>
          </w:p>
        </w:tc>
        <w:tc>
          <w:tcPr>
            <w:tcW w:w="317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left"/>
              <w:textAlignment w:val="center"/>
              <w:rPr>
                <w:rFonts w:hAnsi="宋体" w:cs="仿宋_GB2312"/>
                <w:sz w:val="20"/>
                <w:szCs w:val="20"/>
              </w:rPr>
            </w:pPr>
            <w:r>
              <w:rPr>
                <w:rFonts w:hint="eastAsia" w:hAnsi="宋体" w:cs="仿宋_GB2312"/>
                <w:kern w:val="0"/>
                <w:sz w:val="20"/>
                <w:szCs w:val="20"/>
                <w:lang w:bidi="ar"/>
              </w:rPr>
              <w:t>参考标准：产业园主导产业产品品牌宣传和打造地方区域公用品牌等补助</w:t>
            </w:r>
          </w:p>
        </w:tc>
        <w:tc>
          <w:tcPr>
            <w:tcW w:w="88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left"/>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left"/>
              <w:rPr>
                <w:rFonts w:hAnsi="宋体" w:cs="仿宋_GB2312"/>
                <w:sz w:val="20"/>
                <w:szCs w:val="20"/>
              </w:rPr>
            </w:pP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left"/>
              <w:rPr>
                <w:rFonts w:hAnsi="宋体" w:cs="仿宋_GB2312"/>
                <w:sz w:val="20"/>
                <w:szCs w:val="20"/>
              </w:rPr>
            </w:pPr>
          </w:p>
        </w:tc>
      </w:tr>
      <w:tr>
        <w:tblPrEx>
          <w:tblCellMar>
            <w:top w:w="15" w:type="dxa"/>
            <w:left w:w="15" w:type="dxa"/>
            <w:bottom w:w="15" w:type="dxa"/>
            <w:right w:w="15" w:type="dxa"/>
          </w:tblCellMar>
        </w:tblPrEx>
        <w:trPr>
          <w:trHeight w:val="99"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center"/>
              <w:textAlignment w:val="center"/>
              <w:rPr>
                <w:rFonts w:hAnsi="宋体" w:cs="仿宋_GB2312"/>
                <w:sz w:val="20"/>
                <w:szCs w:val="20"/>
              </w:rPr>
            </w:pPr>
            <w:r>
              <w:rPr>
                <w:rFonts w:hint="eastAsia" w:hAnsi="宋体" w:cs="仿宋_GB2312"/>
                <w:kern w:val="0"/>
                <w:sz w:val="20"/>
                <w:szCs w:val="20"/>
                <w:lang w:bidi="ar"/>
              </w:rPr>
              <w:t>1</w:t>
            </w: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317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88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r>
      <w:tr>
        <w:tblPrEx>
          <w:tblCellMar>
            <w:top w:w="15" w:type="dxa"/>
            <w:left w:w="15" w:type="dxa"/>
            <w:bottom w:w="15" w:type="dxa"/>
            <w:right w:w="15" w:type="dxa"/>
          </w:tblCellMar>
        </w:tblPrEx>
        <w:trPr>
          <w:trHeight w:val="99"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center"/>
              <w:textAlignment w:val="center"/>
              <w:rPr>
                <w:rFonts w:hAnsi="宋体" w:cs="仿宋_GB2312"/>
                <w:sz w:val="20"/>
                <w:szCs w:val="20"/>
              </w:rPr>
            </w:pPr>
            <w:r>
              <w:rPr>
                <w:rFonts w:hint="eastAsia" w:hAnsi="宋体" w:cs="仿宋_GB2312"/>
                <w:kern w:val="0"/>
                <w:sz w:val="20"/>
                <w:szCs w:val="20"/>
                <w:lang w:bidi="ar"/>
              </w:rPr>
              <w:t>2</w:t>
            </w: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317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88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r>
      <w:tr>
        <w:tblPrEx>
          <w:tblCellMar>
            <w:top w:w="15" w:type="dxa"/>
            <w:left w:w="15" w:type="dxa"/>
            <w:bottom w:w="15" w:type="dxa"/>
            <w:right w:w="15" w:type="dxa"/>
          </w:tblCellMar>
        </w:tblPrEx>
        <w:trPr>
          <w:trHeight w:val="99"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center"/>
              <w:textAlignment w:val="center"/>
              <w:rPr>
                <w:rFonts w:hAnsi="宋体" w:cs="仿宋_GB2312"/>
                <w:sz w:val="20"/>
                <w:szCs w:val="20"/>
              </w:rPr>
            </w:pPr>
            <w:r>
              <w:rPr>
                <w:rFonts w:hint="eastAsia" w:hAnsi="宋体" w:cs="仿宋_GB2312"/>
                <w:kern w:val="0"/>
                <w:sz w:val="20"/>
                <w:szCs w:val="20"/>
                <w:lang w:bidi="ar"/>
              </w:rPr>
              <w:t>…</w:t>
            </w: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317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88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r>
      <w:tr>
        <w:tblPrEx>
          <w:tblCellMar>
            <w:top w:w="15" w:type="dxa"/>
            <w:left w:w="15" w:type="dxa"/>
            <w:bottom w:w="15" w:type="dxa"/>
            <w:right w:w="15" w:type="dxa"/>
          </w:tblCellMar>
        </w:tblPrEx>
        <w:trPr>
          <w:trHeight w:val="382" w:hRule="atLeast"/>
        </w:trPr>
        <w:tc>
          <w:tcPr>
            <w:tcW w:w="280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left"/>
              <w:textAlignment w:val="center"/>
              <w:rPr>
                <w:rFonts w:hAnsi="宋体" w:cs="仿宋_GB2312"/>
                <w:sz w:val="20"/>
                <w:szCs w:val="20"/>
              </w:rPr>
            </w:pPr>
            <w:r>
              <w:rPr>
                <w:rFonts w:hint="eastAsia" w:hAnsi="宋体" w:cs="仿宋_GB2312"/>
                <w:kern w:val="0"/>
                <w:sz w:val="20"/>
                <w:szCs w:val="20"/>
                <w:lang w:bidi="ar"/>
              </w:rPr>
              <w:t>六</w:t>
            </w:r>
            <w:r>
              <w:rPr>
                <w:rFonts w:hint="eastAsia" w:hAnsi="宋体" w:cs="仿宋_GB2312"/>
                <w:b/>
                <w:iCs/>
                <w:kern w:val="0"/>
                <w:sz w:val="20"/>
                <w:szCs w:val="20"/>
                <w:lang w:eastAsia="en-US" w:bidi="ar"/>
              </w:rPr>
              <w:t>、贷款贴息</w:t>
            </w:r>
          </w:p>
        </w:tc>
        <w:tc>
          <w:tcPr>
            <w:tcW w:w="317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left"/>
              <w:textAlignment w:val="center"/>
              <w:rPr>
                <w:rFonts w:hAnsi="宋体" w:cs="仿宋_GB2312"/>
                <w:sz w:val="20"/>
                <w:szCs w:val="20"/>
              </w:rPr>
            </w:pPr>
            <w:r>
              <w:rPr>
                <w:rFonts w:hint="eastAsia" w:hAnsi="宋体" w:cs="仿宋_GB2312"/>
                <w:kern w:val="0"/>
                <w:sz w:val="20"/>
                <w:szCs w:val="20"/>
                <w:lang w:bidi="ar"/>
              </w:rPr>
              <w:t>参考标准：产业园实施主体投贷补等方式撬动更多社会资本投资产业园建设资金利息补助，贴息额不超过该企业产业园项目贷款利息总额的 50%（按基准贷款利率计算）。</w:t>
            </w:r>
          </w:p>
        </w:tc>
        <w:tc>
          <w:tcPr>
            <w:tcW w:w="88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left"/>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left"/>
              <w:rPr>
                <w:rFonts w:hAnsi="宋体" w:cs="仿宋_GB2312"/>
                <w:sz w:val="20"/>
                <w:szCs w:val="20"/>
              </w:rPr>
            </w:pP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left"/>
              <w:rPr>
                <w:rFonts w:hAnsi="宋体" w:cs="仿宋_GB2312"/>
                <w:sz w:val="20"/>
                <w:szCs w:val="20"/>
              </w:rPr>
            </w:pPr>
          </w:p>
        </w:tc>
      </w:tr>
      <w:tr>
        <w:tblPrEx>
          <w:tblCellMar>
            <w:top w:w="15" w:type="dxa"/>
            <w:left w:w="15" w:type="dxa"/>
            <w:bottom w:w="15" w:type="dxa"/>
            <w:right w:w="15" w:type="dxa"/>
          </w:tblCellMar>
        </w:tblPrEx>
        <w:trPr>
          <w:trHeight w:val="99"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center"/>
              <w:textAlignment w:val="center"/>
              <w:rPr>
                <w:rFonts w:hAnsi="宋体" w:cs="仿宋_GB2312"/>
                <w:sz w:val="20"/>
                <w:szCs w:val="20"/>
              </w:rPr>
            </w:pPr>
            <w:r>
              <w:rPr>
                <w:rFonts w:hint="eastAsia" w:hAnsi="宋体" w:cs="仿宋_GB2312"/>
                <w:kern w:val="0"/>
                <w:sz w:val="20"/>
                <w:szCs w:val="20"/>
                <w:lang w:bidi="ar"/>
              </w:rPr>
              <w:t>1</w:t>
            </w: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317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88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r>
      <w:tr>
        <w:tblPrEx>
          <w:tblCellMar>
            <w:top w:w="15" w:type="dxa"/>
            <w:left w:w="15" w:type="dxa"/>
            <w:bottom w:w="15" w:type="dxa"/>
            <w:right w:w="15" w:type="dxa"/>
          </w:tblCellMar>
        </w:tblPrEx>
        <w:trPr>
          <w:trHeight w:val="99"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center"/>
              <w:textAlignment w:val="center"/>
              <w:rPr>
                <w:rFonts w:hAnsi="宋体" w:cs="仿宋_GB2312"/>
                <w:sz w:val="20"/>
                <w:szCs w:val="20"/>
              </w:rPr>
            </w:pPr>
            <w:r>
              <w:rPr>
                <w:rFonts w:hint="eastAsia" w:hAnsi="宋体" w:cs="仿宋_GB2312"/>
                <w:kern w:val="0"/>
                <w:sz w:val="20"/>
                <w:szCs w:val="20"/>
                <w:lang w:bidi="ar"/>
              </w:rPr>
              <w:t>2</w:t>
            </w: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317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88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r>
      <w:tr>
        <w:tblPrEx>
          <w:tblCellMar>
            <w:top w:w="15" w:type="dxa"/>
            <w:left w:w="15" w:type="dxa"/>
            <w:bottom w:w="15" w:type="dxa"/>
            <w:right w:w="15" w:type="dxa"/>
          </w:tblCellMar>
        </w:tblPrEx>
        <w:trPr>
          <w:trHeight w:val="99" w:hRule="atLeast"/>
        </w:trPr>
        <w:tc>
          <w:tcPr>
            <w:tcW w:w="93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center"/>
              <w:textAlignment w:val="center"/>
              <w:rPr>
                <w:rFonts w:hAnsi="宋体" w:cs="仿宋_GB2312"/>
                <w:sz w:val="20"/>
                <w:szCs w:val="20"/>
              </w:rPr>
            </w:pPr>
            <w:r>
              <w:rPr>
                <w:rFonts w:hint="eastAsia" w:hAnsi="宋体" w:cs="仿宋_GB2312"/>
                <w:kern w:val="0"/>
                <w:sz w:val="20"/>
                <w:szCs w:val="20"/>
                <w:lang w:bidi="ar"/>
              </w:rPr>
              <w:t>3</w:t>
            </w: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317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88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r>
      <w:tr>
        <w:tblPrEx>
          <w:tblCellMar>
            <w:top w:w="15" w:type="dxa"/>
            <w:left w:w="15" w:type="dxa"/>
            <w:bottom w:w="15" w:type="dxa"/>
            <w:right w:w="15" w:type="dxa"/>
          </w:tblCellMar>
        </w:tblPrEx>
        <w:trPr>
          <w:trHeight w:val="101" w:hRule="atLeast"/>
        </w:trPr>
        <w:tc>
          <w:tcPr>
            <w:tcW w:w="1873"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center"/>
              <w:textAlignment w:val="center"/>
              <w:rPr>
                <w:rFonts w:hAnsi="宋体" w:cs="仿宋_GB2312"/>
                <w:sz w:val="20"/>
                <w:szCs w:val="20"/>
              </w:rPr>
            </w:pPr>
            <w:r>
              <w:rPr>
                <w:rFonts w:hint="eastAsia" w:hAnsi="宋体" w:cs="仿宋_GB2312"/>
                <w:kern w:val="0"/>
                <w:sz w:val="20"/>
                <w:szCs w:val="20"/>
                <w:lang w:bidi="ar"/>
              </w:rPr>
              <w:t>合计</w:t>
            </w:r>
          </w:p>
        </w:tc>
        <w:tc>
          <w:tcPr>
            <w:tcW w:w="4113"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line="240" w:lineRule="auto"/>
              <w:ind w:firstLine="0" w:firstLineChars="0"/>
              <w:jc w:val="center"/>
              <w:textAlignment w:val="center"/>
              <w:rPr>
                <w:rFonts w:hAnsi="宋体" w:cs="仿宋_GB2312"/>
                <w:sz w:val="20"/>
                <w:szCs w:val="20"/>
              </w:rPr>
            </w:pPr>
            <w:r>
              <w:rPr>
                <w:rFonts w:hint="eastAsia" w:hAnsi="宋体" w:cs="仿宋_GB2312"/>
                <w:kern w:val="0"/>
                <w:sz w:val="20"/>
                <w:szCs w:val="20"/>
                <w:lang w:bidi="ar"/>
              </w:rPr>
              <w:t>（项目个数）</w:t>
            </w:r>
          </w:p>
        </w:tc>
        <w:tc>
          <w:tcPr>
            <w:tcW w:w="88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jc w:val="center"/>
              <w:rPr>
                <w:rFonts w:hAnsi="宋体" w:cs="仿宋_GB2312"/>
                <w:sz w:val="20"/>
                <w:szCs w:val="20"/>
              </w:rPr>
            </w:pPr>
          </w:p>
        </w:tc>
        <w:tc>
          <w:tcPr>
            <w:tcW w:w="93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firstLine="0" w:firstLineChars="0"/>
              <w:rPr>
                <w:rFonts w:ascii="宋体" w:hAnsi="宋体" w:eastAsia="宋体" w:cs="宋体"/>
                <w:sz w:val="22"/>
                <w:szCs w:val="22"/>
              </w:rPr>
            </w:pPr>
          </w:p>
        </w:tc>
      </w:tr>
    </w:tbl>
    <w:p>
      <w:pPr>
        <w:spacing w:line="600" w:lineRule="exact"/>
        <w:ind w:firstLine="640"/>
        <w:rPr>
          <w:rFonts w:ascii="楷体" w:hAnsi="楷体" w:eastAsia="楷体"/>
          <w:bCs/>
          <w:szCs w:val="32"/>
          <w:lang w:bidi="ar"/>
        </w:rPr>
      </w:pPr>
      <w:r>
        <w:rPr>
          <w:rFonts w:ascii="楷体" w:hAnsi="楷体" w:eastAsia="楷体"/>
          <w:bCs/>
          <w:szCs w:val="32"/>
          <w:lang w:bidi="ar"/>
        </w:rPr>
        <w:t>（三）资金来源</w:t>
      </w:r>
    </w:p>
    <w:p>
      <w:pPr>
        <w:spacing w:line="600" w:lineRule="exact"/>
        <w:ind w:firstLine="640"/>
        <w:rPr>
          <w:szCs w:val="32"/>
        </w:rPr>
      </w:pPr>
      <w:r>
        <w:rPr>
          <w:szCs w:val="32"/>
          <w:lang w:bidi="ar"/>
        </w:rPr>
        <w:t>主要指申请省级财政资金、企业自筹资金（含银行贷款）和其他筹措情况等。</w:t>
      </w:r>
    </w:p>
    <w:p>
      <w:pPr>
        <w:spacing w:line="600" w:lineRule="exact"/>
        <w:ind w:firstLine="640"/>
        <w:jc w:val="left"/>
        <w:rPr>
          <w:b/>
          <w:bCs/>
          <w:szCs w:val="32"/>
        </w:rPr>
      </w:pPr>
      <w:r>
        <w:rPr>
          <w:rFonts w:eastAsia="黑体"/>
          <w:szCs w:val="32"/>
        </w:rPr>
        <w:t>五、进度安排</w:t>
      </w:r>
    </w:p>
    <w:p>
      <w:pPr>
        <w:spacing w:line="600" w:lineRule="exact"/>
        <w:ind w:firstLine="640"/>
        <w:jc w:val="left"/>
        <w:rPr>
          <w:b/>
          <w:bCs/>
          <w:szCs w:val="32"/>
        </w:rPr>
      </w:pPr>
      <w:r>
        <w:rPr>
          <w:szCs w:val="32"/>
          <w:lang w:bidi="ar"/>
        </w:rPr>
        <w:t>项目建设工期分月进度安排。</w:t>
      </w:r>
    </w:p>
    <w:p>
      <w:pPr>
        <w:spacing w:line="600" w:lineRule="exact"/>
        <w:ind w:firstLine="643"/>
        <w:jc w:val="left"/>
        <w:outlineLvl w:val="0"/>
        <w:rPr>
          <w:rFonts w:eastAsia="黑体"/>
          <w:bCs/>
          <w:szCs w:val="32"/>
          <w:lang w:bidi="ar"/>
        </w:rPr>
      </w:pPr>
      <w:r>
        <w:rPr>
          <w:b/>
          <w:bCs/>
          <w:szCs w:val="32"/>
        </w:rPr>
        <w:t>六</w:t>
      </w:r>
      <w:r>
        <w:rPr>
          <w:rFonts w:eastAsia="黑体"/>
          <w:bCs/>
          <w:szCs w:val="32"/>
          <w:lang w:bidi="ar"/>
        </w:rPr>
        <w:t>、项目组织与管理</w:t>
      </w:r>
    </w:p>
    <w:p>
      <w:pPr>
        <w:spacing w:line="600" w:lineRule="exact"/>
        <w:ind w:firstLine="640"/>
        <w:jc w:val="left"/>
        <w:rPr>
          <w:rFonts w:ascii="楷体" w:hAnsi="楷体" w:eastAsia="楷体"/>
          <w:bCs/>
          <w:szCs w:val="32"/>
          <w:lang w:bidi="ar"/>
        </w:rPr>
      </w:pPr>
      <w:r>
        <w:rPr>
          <w:rFonts w:ascii="楷体" w:hAnsi="楷体" w:eastAsia="楷体"/>
          <w:bCs/>
          <w:szCs w:val="32"/>
          <w:lang w:bidi="ar"/>
        </w:rPr>
        <w:t>（一）组织机构与职能划分</w:t>
      </w:r>
    </w:p>
    <w:p>
      <w:pPr>
        <w:spacing w:line="600" w:lineRule="exact"/>
        <w:ind w:firstLine="640"/>
        <w:jc w:val="left"/>
        <w:rPr>
          <w:szCs w:val="32"/>
          <w:lang w:bidi="ar"/>
        </w:rPr>
      </w:pPr>
      <w:r>
        <w:rPr>
          <w:szCs w:val="32"/>
          <w:lang w:bidi="ar"/>
        </w:rPr>
        <w:t>说明项目管理的组织机构设置，人员配备及职责分工。</w:t>
      </w:r>
    </w:p>
    <w:p>
      <w:pPr>
        <w:spacing w:line="600" w:lineRule="exact"/>
        <w:ind w:firstLine="640"/>
        <w:jc w:val="left"/>
        <w:rPr>
          <w:rFonts w:ascii="楷体" w:hAnsi="楷体" w:eastAsia="楷体"/>
          <w:bCs/>
          <w:szCs w:val="32"/>
          <w:lang w:bidi="ar"/>
        </w:rPr>
      </w:pPr>
      <w:r>
        <w:rPr>
          <w:rFonts w:ascii="楷体" w:hAnsi="楷体" w:eastAsia="楷体"/>
          <w:bCs/>
          <w:szCs w:val="32"/>
          <w:lang w:bidi="ar"/>
        </w:rPr>
        <w:t>（二）管理措施</w:t>
      </w:r>
    </w:p>
    <w:p>
      <w:pPr>
        <w:spacing w:line="600" w:lineRule="exact"/>
        <w:ind w:firstLine="640"/>
        <w:rPr>
          <w:szCs w:val="32"/>
          <w:lang w:bidi="ar"/>
        </w:rPr>
      </w:pPr>
      <w:r>
        <w:rPr>
          <w:szCs w:val="32"/>
          <w:lang w:bidi="ar"/>
        </w:rPr>
        <w:t>说明保障项目顺利实施所采取的管理措施。</w:t>
      </w:r>
    </w:p>
    <w:p>
      <w:pPr>
        <w:spacing w:line="600" w:lineRule="exact"/>
        <w:ind w:firstLine="640"/>
        <w:rPr>
          <w:rFonts w:eastAsia="黑体"/>
          <w:szCs w:val="32"/>
        </w:rPr>
      </w:pPr>
      <w:r>
        <w:rPr>
          <w:rFonts w:eastAsia="黑体"/>
          <w:szCs w:val="32"/>
        </w:rPr>
        <w:t>七、效益分析（绩效目标）</w:t>
      </w:r>
    </w:p>
    <w:p>
      <w:pPr>
        <w:spacing w:line="600" w:lineRule="exact"/>
        <w:ind w:firstLine="640"/>
        <w:jc w:val="left"/>
        <w:rPr>
          <w:szCs w:val="32"/>
          <w:lang w:bidi="ar"/>
        </w:rPr>
      </w:pPr>
      <w:r>
        <w:rPr>
          <w:szCs w:val="32"/>
          <w:lang w:bidi="ar"/>
        </w:rPr>
        <w:t>指项目预期成果，包括经济效益、社会效益、生态效益等。</w:t>
      </w:r>
    </w:p>
    <w:p>
      <w:pPr>
        <w:spacing w:line="600" w:lineRule="exact"/>
        <w:ind w:firstLine="640"/>
        <w:jc w:val="left"/>
        <w:rPr>
          <w:rFonts w:eastAsia="黑体"/>
          <w:szCs w:val="32"/>
          <w:lang w:bidi="ar"/>
        </w:rPr>
      </w:pPr>
      <w:r>
        <w:rPr>
          <w:rFonts w:eastAsia="黑体"/>
          <w:szCs w:val="32"/>
          <w:lang w:bidi="ar"/>
        </w:rPr>
        <w:t>八、结论</w:t>
      </w:r>
    </w:p>
    <w:p>
      <w:pPr>
        <w:spacing w:line="600" w:lineRule="exact"/>
        <w:ind w:firstLine="640"/>
        <w:jc w:val="left"/>
        <w:outlineLvl w:val="0"/>
        <w:rPr>
          <w:szCs w:val="32"/>
          <w:lang w:bidi="ar"/>
        </w:rPr>
      </w:pPr>
      <w:r>
        <w:rPr>
          <w:szCs w:val="32"/>
          <w:lang w:bidi="ar"/>
        </w:rPr>
        <w:t>对项目总体可行性进行说明。</w:t>
      </w:r>
    </w:p>
    <w:p>
      <w:pPr>
        <w:spacing w:line="600" w:lineRule="exact"/>
        <w:ind w:firstLine="640"/>
        <w:jc w:val="left"/>
        <w:outlineLvl w:val="0"/>
        <w:rPr>
          <w:rFonts w:eastAsia="黑体"/>
          <w:bCs/>
          <w:szCs w:val="32"/>
          <w:lang w:bidi="ar"/>
        </w:rPr>
      </w:pPr>
      <w:r>
        <w:rPr>
          <w:rFonts w:eastAsia="黑体"/>
          <w:bCs/>
          <w:szCs w:val="32"/>
          <w:lang w:bidi="ar"/>
        </w:rPr>
        <w:t>九、附件</w:t>
      </w:r>
      <w:r>
        <w:rPr>
          <w:rFonts w:hint="eastAsia" w:eastAsia="黑体"/>
          <w:bCs/>
          <w:szCs w:val="32"/>
          <w:lang w:bidi="ar"/>
        </w:rPr>
        <w:t>清单</w:t>
      </w:r>
    </w:p>
    <w:p>
      <w:pPr>
        <w:spacing w:line="600" w:lineRule="exact"/>
        <w:ind w:firstLine="640"/>
        <w:jc w:val="left"/>
        <w:rPr>
          <w:szCs w:val="32"/>
          <w:lang w:bidi="ar"/>
        </w:rPr>
      </w:pPr>
      <w:r>
        <w:rPr>
          <w:szCs w:val="32"/>
          <w:lang w:bidi="ar"/>
        </w:rPr>
        <w:t>（一）营业执照扫描件</w:t>
      </w:r>
      <w:r>
        <w:rPr>
          <w:rFonts w:hint="eastAsia"/>
          <w:szCs w:val="32"/>
          <w:lang w:bidi="ar"/>
        </w:rPr>
        <w:t>；</w:t>
      </w:r>
    </w:p>
    <w:p>
      <w:pPr>
        <w:spacing w:line="600" w:lineRule="exact"/>
        <w:ind w:firstLine="640"/>
        <w:jc w:val="left"/>
        <w:rPr>
          <w:szCs w:val="32"/>
          <w:lang w:bidi="ar"/>
        </w:rPr>
      </w:pPr>
      <w:r>
        <w:rPr>
          <w:szCs w:val="32"/>
          <w:lang w:bidi="ar"/>
        </w:rPr>
        <w:t>（二</w:t>
      </w:r>
      <w:r>
        <w:rPr>
          <w:rFonts w:hint="eastAsia"/>
          <w:szCs w:val="32"/>
          <w:lang w:bidi="ar"/>
        </w:rPr>
        <w:t>）经事务所审核盖章的2021财务审计报告；</w:t>
      </w:r>
    </w:p>
    <w:p>
      <w:pPr>
        <w:spacing w:line="600" w:lineRule="exact"/>
        <w:ind w:left="640" w:firstLine="0" w:firstLineChars="0"/>
        <w:jc w:val="left"/>
        <w:rPr>
          <w:kern w:val="0"/>
          <w:szCs w:val="32"/>
          <w:lang w:bidi="ar"/>
        </w:rPr>
      </w:pPr>
      <w:r>
        <w:rPr>
          <w:rFonts w:hint="eastAsia"/>
          <w:kern w:val="0"/>
          <w:szCs w:val="32"/>
          <w:lang w:bidi="ar"/>
        </w:rPr>
        <w:t>（三）银行开户许可</w:t>
      </w:r>
      <w:r>
        <w:rPr>
          <w:kern w:val="0"/>
          <w:szCs w:val="32"/>
          <w:lang w:bidi="ar"/>
        </w:rPr>
        <w:t>证</w:t>
      </w:r>
      <w:r>
        <w:rPr>
          <w:rFonts w:hint="eastAsia"/>
          <w:kern w:val="0"/>
          <w:szCs w:val="32"/>
          <w:lang w:bidi="ar"/>
        </w:rPr>
        <w:t>；</w:t>
      </w:r>
    </w:p>
    <w:p>
      <w:pPr>
        <w:spacing w:line="600" w:lineRule="exact"/>
        <w:ind w:left="640" w:firstLine="0" w:firstLineChars="0"/>
        <w:jc w:val="left"/>
        <w:rPr>
          <w:kern w:val="0"/>
          <w:szCs w:val="32"/>
          <w:lang w:bidi="ar"/>
        </w:rPr>
      </w:pPr>
      <w:r>
        <w:rPr>
          <w:rFonts w:hint="eastAsia"/>
          <w:kern w:val="0"/>
          <w:szCs w:val="32"/>
          <w:lang w:bidi="ar"/>
        </w:rPr>
        <w:t>（四）</w:t>
      </w:r>
      <w:r>
        <w:rPr>
          <w:kern w:val="0"/>
          <w:szCs w:val="32"/>
          <w:lang w:bidi="ar"/>
        </w:rPr>
        <w:t>建设用地证明</w:t>
      </w:r>
      <w:r>
        <w:rPr>
          <w:rFonts w:hint="eastAsia"/>
          <w:kern w:val="0"/>
          <w:szCs w:val="32"/>
          <w:lang w:bidi="ar"/>
        </w:rPr>
        <w:t>；</w:t>
      </w:r>
    </w:p>
    <w:p>
      <w:pPr>
        <w:spacing w:line="600" w:lineRule="exact"/>
        <w:ind w:left="640" w:firstLine="0" w:firstLineChars="0"/>
        <w:jc w:val="left"/>
        <w:rPr>
          <w:kern w:val="0"/>
          <w:szCs w:val="32"/>
          <w:lang w:bidi="ar"/>
        </w:rPr>
      </w:pPr>
      <w:r>
        <w:rPr>
          <w:rFonts w:hint="eastAsia"/>
          <w:kern w:val="0"/>
          <w:szCs w:val="32"/>
          <w:lang w:bidi="ar"/>
        </w:rPr>
        <w:t>（五）</w:t>
      </w:r>
      <w:r>
        <w:rPr>
          <w:kern w:val="0"/>
          <w:szCs w:val="32"/>
          <w:lang w:bidi="ar"/>
        </w:rPr>
        <w:t>土地流转合同</w:t>
      </w:r>
      <w:r>
        <w:rPr>
          <w:rFonts w:hint="eastAsia"/>
          <w:kern w:val="0"/>
          <w:szCs w:val="32"/>
          <w:lang w:bidi="ar"/>
        </w:rPr>
        <w:t>；</w:t>
      </w:r>
    </w:p>
    <w:p>
      <w:pPr>
        <w:spacing w:line="600" w:lineRule="exact"/>
        <w:ind w:left="640" w:firstLine="0" w:firstLineChars="0"/>
        <w:jc w:val="left"/>
        <w:rPr>
          <w:kern w:val="0"/>
          <w:szCs w:val="32"/>
          <w:lang w:bidi="ar"/>
        </w:rPr>
      </w:pPr>
      <w:r>
        <w:rPr>
          <w:rFonts w:hint="eastAsia"/>
          <w:kern w:val="0"/>
          <w:szCs w:val="32"/>
          <w:lang w:bidi="ar"/>
        </w:rPr>
        <w:t>（六）</w:t>
      </w:r>
      <w:r>
        <w:rPr>
          <w:kern w:val="0"/>
          <w:szCs w:val="32"/>
          <w:lang w:bidi="ar"/>
        </w:rPr>
        <w:t>企业资质荣誉</w:t>
      </w:r>
      <w:r>
        <w:rPr>
          <w:rFonts w:hint="eastAsia"/>
          <w:kern w:val="0"/>
          <w:szCs w:val="32"/>
          <w:lang w:bidi="ar"/>
        </w:rPr>
        <w:t>；</w:t>
      </w:r>
    </w:p>
    <w:p>
      <w:pPr>
        <w:spacing w:line="600" w:lineRule="exact"/>
        <w:ind w:left="640" w:firstLine="0" w:firstLineChars="0"/>
        <w:jc w:val="left"/>
        <w:rPr>
          <w:kern w:val="0"/>
          <w:szCs w:val="32"/>
          <w:lang w:bidi="ar"/>
        </w:rPr>
      </w:pPr>
      <w:r>
        <w:rPr>
          <w:rFonts w:hint="eastAsia"/>
          <w:kern w:val="0"/>
          <w:szCs w:val="32"/>
          <w:lang w:bidi="ar"/>
        </w:rPr>
        <w:t>（七）</w:t>
      </w:r>
      <w:r>
        <w:rPr>
          <w:kern w:val="0"/>
          <w:szCs w:val="32"/>
          <w:lang w:bidi="ar"/>
        </w:rPr>
        <w:t>实施单位基础信</w:t>
      </w:r>
      <w:r>
        <w:rPr>
          <w:rFonts w:hint="eastAsia"/>
          <w:kern w:val="0"/>
          <w:szCs w:val="32"/>
          <w:lang w:bidi="ar"/>
        </w:rPr>
        <w:t>息表（附件2）；</w:t>
      </w:r>
    </w:p>
    <w:p>
      <w:pPr>
        <w:spacing w:line="600" w:lineRule="exact"/>
        <w:ind w:left="640" w:leftChars="200" w:firstLine="0" w:firstLineChars="0"/>
        <w:jc w:val="left"/>
        <w:rPr>
          <w:kern w:val="0"/>
          <w:szCs w:val="32"/>
          <w:lang w:bidi="ar"/>
        </w:rPr>
      </w:pPr>
      <w:r>
        <w:rPr>
          <w:kern w:val="0"/>
          <w:szCs w:val="32"/>
          <w:lang w:bidi="ar"/>
        </w:rPr>
        <w:t>（八）项目自筹资金承诺函</w:t>
      </w:r>
      <w:r>
        <w:rPr>
          <w:rFonts w:hint="eastAsia"/>
          <w:kern w:val="0"/>
          <w:szCs w:val="32"/>
          <w:lang w:bidi="ar"/>
        </w:rPr>
        <w:t>；</w:t>
      </w:r>
    </w:p>
    <w:p>
      <w:pPr>
        <w:spacing w:line="600" w:lineRule="exact"/>
        <w:ind w:left="640" w:leftChars="200" w:firstLine="0" w:firstLineChars="0"/>
        <w:jc w:val="left"/>
        <w:rPr>
          <w:kern w:val="0"/>
          <w:szCs w:val="32"/>
          <w:lang w:bidi="ar"/>
        </w:rPr>
      </w:pPr>
      <w:r>
        <w:rPr>
          <w:kern w:val="0"/>
          <w:szCs w:val="32"/>
          <w:lang w:val="zh-TW" w:bidi="ar"/>
        </w:rPr>
        <w:t>（九）</w:t>
      </w:r>
      <w:r>
        <w:rPr>
          <w:kern w:val="0"/>
          <w:szCs w:val="32"/>
          <w:lang w:bidi="ar"/>
        </w:rPr>
        <w:t>带动农户情况证明</w:t>
      </w:r>
      <w:r>
        <w:rPr>
          <w:rFonts w:hint="eastAsia"/>
          <w:kern w:val="0"/>
          <w:szCs w:val="32"/>
          <w:lang w:bidi="ar"/>
        </w:rPr>
        <w:t>；</w:t>
      </w:r>
    </w:p>
    <w:p>
      <w:pPr>
        <w:spacing w:line="600" w:lineRule="exact"/>
        <w:ind w:left="640" w:leftChars="200" w:firstLine="0" w:firstLineChars="0"/>
        <w:jc w:val="left"/>
        <w:rPr>
          <w:kern w:val="0"/>
          <w:szCs w:val="32"/>
          <w:lang w:val="zh-TW" w:bidi="ar"/>
        </w:rPr>
      </w:pPr>
      <w:r>
        <w:rPr>
          <w:kern w:val="0"/>
          <w:szCs w:val="32"/>
          <w:lang w:val="zh-TW" w:bidi="ar"/>
        </w:rPr>
        <w:t>（十）其他证明材料</w:t>
      </w:r>
      <w:r>
        <w:rPr>
          <w:rFonts w:hint="eastAsia"/>
          <w:kern w:val="0"/>
          <w:szCs w:val="32"/>
          <w:lang w:val="zh-TW" w:bidi="ar"/>
        </w:rPr>
        <w:t>；</w:t>
      </w:r>
    </w:p>
    <w:p>
      <w:pPr>
        <w:spacing w:line="600" w:lineRule="exact"/>
        <w:ind w:left="640" w:leftChars="200" w:firstLine="0" w:firstLineChars="0"/>
        <w:jc w:val="left"/>
        <w:rPr>
          <w:kern w:val="0"/>
          <w:szCs w:val="32"/>
          <w:lang w:val="zh-TW" w:bidi="ar"/>
        </w:rPr>
        <w:sectPr>
          <w:pgSz w:w="11906" w:h="16838"/>
          <w:pgMar w:top="1418" w:right="1418" w:bottom="1418" w:left="1418" w:header="851" w:footer="992" w:gutter="0"/>
          <w:cols w:space="720" w:num="1"/>
          <w:docGrid w:type="lines" w:linePitch="312" w:charSpace="0"/>
        </w:sectPr>
      </w:pPr>
      <w:r>
        <w:rPr>
          <w:kern w:val="0"/>
          <w:szCs w:val="32"/>
          <w:lang w:val="zh-TW" w:bidi="ar"/>
        </w:rPr>
        <w:t>（十</w:t>
      </w:r>
      <w:r>
        <w:rPr>
          <w:rFonts w:hint="eastAsia"/>
          <w:kern w:val="0"/>
          <w:szCs w:val="32"/>
          <w:lang w:val="zh-TW" w:bidi="ar"/>
        </w:rPr>
        <w:t>一</w:t>
      </w:r>
      <w:r>
        <w:rPr>
          <w:kern w:val="0"/>
          <w:szCs w:val="32"/>
          <w:lang w:val="zh-TW" w:bidi="ar"/>
        </w:rPr>
        <w:t>）基地现状图片</w:t>
      </w:r>
      <w:r>
        <w:rPr>
          <w:rFonts w:hint="eastAsia"/>
          <w:kern w:val="0"/>
          <w:szCs w:val="32"/>
          <w:lang w:val="zh-TW" w:bidi="ar"/>
        </w:rPr>
        <w:t>。</w:t>
      </w:r>
    </w:p>
    <w:p>
      <w:pPr>
        <w:ind w:firstLine="0" w:firstLineChars="0"/>
        <w:rPr>
          <w:rFonts w:eastAsia="黑体"/>
          <w:szCs w:val="32"/>
        </w:rPr>
      </w:pPr>
      <w:r>
        <w:rPr>
          <w:rFonts w:eastAsia="黑体"/>
          <w:szCs w:val="32"/>
        </w:rPr>
        <w:t>十、</w:t>
      </w:r>
      <w:r>
        <w:rPr>
          <w:rFonts w:hint="eastAsia" w:eastAsia="黑体"/>
          <w:szCs w:val="32"/>
        </w:rPr>
        <w:t>申报单位声明</w:t>
      </w:r>
    </w:p>
    <w:p>
      <w:pPr>
        <w:pStyle w:val="3"/>
        <w:keepNext w:val="0"/>
        <w:keepLines w:val="0"/>
        <w:widowControl/>
        <w:ind w:firstLine="0" w:firstLineChars="0"/>
        <w:rPr>
          <w:rFonts w:eastAsia="仿宋_GB2312"/>
          <w:b/>
          <w:bCs w:val="0"/>
          <w:sz w:val="28"/>
          <w:szCs w:val="28"/>
        </w:rPr>
      </w:pPr>
    </w:p>
    <w:p>
      <w:pPr>
        <w:ind w:firstLine="0" w:firstLineChars="0"/>
        <w:jc w:val="center"/>
        <w:rPr>
          <w:rFonts w:eastAsia="方正小标宋简体"/>
          <w:kern w:val="0"/>
          <w:sz w:val="36"/>
          <w:szCs w:val="36"/>
        </w:rPr>
      </w:pPr>
      <w:r>
        <w:rPr>
          <w:rFonts w:hint="eastAsia" w:eastAsia="方正小标宋简体"/>
          <w:kern w:val="0"/>
          <w:sz w:val="36"/>
          <w:szCs w:val="36"/>
        </w:rPr>
        <w:t>申报单位声明</w:t>
      </w:r>
    </w:p>
    <w:p>
      <w:pPr>
        <w:pStyle w:val="3"/>
        <w:keepNext w:val="0"/>
        <w:keepLines w:val="0"/>
        <w:widowControl/>
        <w:ind w:firstLine="0" w:firstLineChars="0"/>
        <w:rPr>
          <w:rFonts w:eastAsia="仿宋_GB2312"/>
          <w:b/>
          <w:bCs w:val="0"/>
          <w:sz w:val="28"/>
          <w:szCs w:val="28"/>
        </w:rPr>
      </w:pPr>
    </w:p>
    <w:p>
      <w:pPr>
        <w:pStyle w:val="3"/>
        <w:keepNext w:val="0"/>
        <w:keepLines w:val="0"/>
        <w:widowControl/>
        <w:ind w:firstLine="0" w:firstLineChars="0"/>
        <w:rPr>
          <w:rFonts w:eastAsia="仿宋_GB2312"/>
          <w:b/>
          <w:bCs w:val="0"/>
          <w:sz w:val="28"/>
          <w:szCs w:val="28"/>
        </w:rPr>
      </w:pPr>
    </w:p>
    <w:p>
      <w:pPr>
        <w:pStyle w:val="28"/>
        <w:rPr>
          <w:lang w:bidi="ar"/>
        </w:rPr>
      </w:pPr>
      <w:r>
        <w:rPr>
          <w:lang w:bidi="ar"/>
        </w:rPr>
        <w:t>本公司自觉履行项目申报和资金管理办法等有关规定，</w:t>
      </w:r>
      <w:r>
        <w:rPr>
          <w:rFonts w:hint="eastAsia"/>
        </w:rPr>
        <w:t>建设项目不与其他中央、省财政的相关项目重复使用，并认真履行相关职责，严格遵守有关规定，确保项目按进度组织实施。本公司近两年均未被列入</w:t>
      </w:r>
      <w:r>
        <w:rPr>
          <w:rFonts w:hint="eastAsia" w:cs="仿宋_GB2312" w:hAnsiTheme="minorHAnsi"/>
          <w:szCs w:val="32"/>
        </w:rPr>
        <w:t>中国信用失信企业名单，不存在涉黑涉恶、拖欠工资等情形。</w:t>
      </w:r>
      <w:r>
        <w:rPr>
          <w:rFonts w:hint="eastAsia"/>
          <w:lang w:bidi="ar"/>
        </w:rPr>
        <w:t>本公司</w:t>
      </w:r>
      <w:r>
        <w:rPr>
          <w:lang w:bidi="ar"/>
        </w:rPr>
        <w:t>提供的申报材料完整、准确、充分、真实，并为之负责。</w:t>
      </w:r>
    </w:p>
    <w:p>
      <w:pPr>
        <w:pStyle w:val="28"/>
      </w:pPr>
    </w:p>
    <w:p>
      <w:pPr>
        <w:pStyle w:val="28"/>
        <w:wordWrap w:val="0"/>
        <w:jc w:val="right"/>
      </w:pPr>
      <w:r>
        <w:t xml:space="preserve">   </w:t>
      </w:r>
    </w:p>
    <w:p>
      <w:pPr>
        <w:pStyle w:val="28"/>
        <w:jc w:val="right"/>
      </w:pPr>
    </w:p>
    <w:p>
      <w:pPr>
        <w:pStyle w:val="28"/>
        <w:jc w:val="right"/>
      </w:pPr>
    </w:p>
    <w:p>
      <w:pPr>
        <w:pStyle w:val="28"/>
        <w:wordWrap w:val="0"/>
        <w:jc w:val="right"/>
      </w:pPr>
      <w:bookmarkStart w:id="1" w:name="_Hlk57210917"/>
      <w:r>
        <w:t>法定代表人（签字）：</w:t>
      </w:r>
      <w:r>
        <w:rPr>
          <w:rFonts w:hint="eastAsia"/>
        </w:rPr>
        <w:t xml:space="preserve"> </w:t>
      </w:r>
      <w:r>
        <w:t xml:space="preserve">       </w:t>
      </w:r>
      <w:r>
        <w:rPr>
          <w:rFonts w:hint="eastAsia"/>
        </w:rPr>
        <w:t xml:space="preserve"> </w:t>
      </w:r>
      <w:r>
        <w:t xml:space="preserve">   </w:t>
      </w:r>
    </w:p>
    <w:p>
      <w:pPr>
        <w:ind w:firstLine="640"/>
      </w:pPr>
    </w:p>
    <w:p>
      <w:pPr>
        <w:pStyle w:val="28"/>
        <w:wordWrap w:val="0"/>
        <w:jc w:val="right"/>
      </w:pPr>
      <w:r>
        <w:t>单位（盖章）：</w:t>
      </w:r>
      <w:r>
        <w:rPr>
          <w:rFonts w:hint="eastAsia"/>
        </w:rPr>
        <w:t xml:space="preserve"> </w:t>
      </w:r>
      <w:r>
        <w:t xml:space="preserve">          </w:t>
      </w:r>
    </w:p>
    <w:p>
      <w:pPr>
        <w:ind w:firstLine="402"/>
        <w:rPr>
          <w:rFonts w:ascii="Verdana" w:hAnsi="Verdana" w:eastAsia="楷体_GB2312"/>
          <w:b/>
          <w:i/>
          <w:iCs/>
          <w:color w:val="000000"/>
          <w:kern w:val="0"/>
          <w:sz w:val="20"/>
          <w:szCs w:val="20"/>
        </w:rPr>
      </w:pPr>
    </w:p>
    <w:p>
      <w:pPr>
        <w:pStyle w:val="28"/>
        <w:wordWrap w:val="0"/>
        <w:jc w:val="right"/>
      </w:pPr>
      <w:r>
        <w:t>年    月   日</w:t>
      </w:r>
    </w:p>
    <w:bookmarkEnd w:id="1"/>
    <w:p>
      <w:pPr>
        <w:ind w:firstLine="402"/>
        <w:jc w:val="right"/>
        <w:rPr>
          <w:rFonts w:ascii="Verdana" w:hAnsi="Verdana" w:eastAsia="楷体_GB2312"/>
          <w:b/>
          <w:i/>
          <w:iCs/>
          <w:color w:val="000000"/>
          <w:kern w:val="0"/>
          <w:sz w:val="20"/>
          <w:szCs w:val="20"/>
        </w:rPr>
      </w:pPr>
    </w:p>
    <w:p>
      <w:pPr>
        <w:wordWrap w:val="0"/>
        <w:ind w:firstLine="0" w:firstLineChars="0"/>
        <w:rPr>
          <w:rFonts w:eastAsia="黑体"/>
          <w:szCs w:val="32"/>
        </w:rPr>
        <w:sectPr>
          <w:pgSz w:w="11906" w:h="16838"/>
          <w:pgMar w:top="1418" w:right="1418" w:bottom="1418" w:left="1418" w:header="851" w:footer="992" w:gutter="0"/>
          <w:cols w:space="720" w:num="1"/>
          <w:docGrid w:type="lines" w:linePitch="312" w:charSpace="0"/>
        </w:sectPr>
      </w:pPr>
    </w:p>
    <w:p>
      <w:pPr>
        <w:wordWrap w:val="0"/>
        <w:ind w:firstLine="0" w:firstLineChars="0"/>
        <w:rPr>
          <w:rFonts w:eastAsia="黑体"/>
          <w:szCs w:val="32"/>
        </w:rPr>
      </w:pPr>
      <w:r>
        <w:rPr>
          <w:rFonts w:eastAsia="黑体"/>
          <w:szCs w:val="32"/>
        </w:rPr>
        <w:t>附件</w:t>
      </w:r>
      <w:r>
        <w:rPr>
          <w:rFonts w:hint="eastAsia" w:eastAsia="黑体"/>
          <w:szCs w:val="32"/>
        </w:rPr>
        <w:t>2</w:t>
      </w:r>
    </w:p>
    <w:p>
      <w:pPr>
        <w:wordWrap w:val="0"/>
        <w:ind w:firstLine="0" w:firstLineChars="0"/>
        <w:rPr>
          <w:rFonts w:eastAsia="宋体"/>
          <w:szCs w:val="32"/>
        </w:rPr>
      </w:pPr>
    </w:p>
    <w:p>
      <w:pPr>
        <w:spacing w:line="600" w:lineRule="exact"/>
        <w:ind w:firstLine="0" w:firstLineChars="0"/>
        <w:jc w:val="center"/>
        <w:rPr>
          <w:rFonts w:ascii="方正小标宋简体" w:eastAsia="方正小标宋简体"/>
          <w:kern w:val="0"/>
          <w:sz w:val="44"/>
          <w:szCs w:val="44"/>
        </w:rPr>
      </w:pPr>
      <w:bookmarkStart w:id="2" w:name="_Hlk57210687"/>
      <w:r>
        <w:rPr>
          <w:rFonts w:hint="eastAsia" w:ascii="方正小标宋简体" w:eastAsia="方正小标宋简体"/>
          <w:kern w:val="0"/>
          <w:sz w:val="44"/>
          <w:szCs w:val="44"/>
        </w:rPr>
        <w:t>202</w:t>
      </w:r>
      <w:r>
        <w:rPr>
          <w:rFonts w:ascii="方正小标宋简体" w:eastAsia="方正小标宋简体"/>
          <w:kern w:val="0"/>
          <w:sz w:val="44"/>
          <w:szCs w:val="44"/>
        </w:rPr>
        <w:t>3</w:t>
      </w:r>
      <w:r>
        <w:rPr>
          <w:rFonts w:hint="eastAsia" w:ascii="方正小标宋简体" w:eastAsia="方正小标宋简体"/>
          <w:kern w:val="0"/>
          <w:sz w:val="44"/>
          <w:szCs w:val="44"/>
        </w:rPr>
        <w:t>年河源市龙川县畜禽产业园</w:t>
      </w:r>
      <w:bookmarkEnd w:id="2"/>
      <w:r>
        <w:rPr>
          <w:rFonts w:hint="eastAsia" w:ascii="方正小标宋简体" w:eastAsia="方正小标宋简体"/>
          <w:kern w:val="0"/>
          <w:sz w:val="44"/>
          <w:szCs w:val="44"/>
        </w:rPr>
        <w:t>专项资金</w:t>
      </w:r>
    </w:p>
    <w:p>
      <w:pPr>
        <w:spacing w:line="600" w:lineRule="exact"/>
        <w:ind w:firstLine="0" w:firstLineChars="0"/>
        <w:jc w:val="center"/>
        <w:rPr>
          <w:rFonts w:ascii="方正小标宋简体" w:eastAsia="方正小标宋简体"/>
          <w:kern w:val="0"/>
          <w:sz w:val="44"/>
          <w:szCs w:val="44"/>
        </w:rPr>
      </w:pPr>
      <w:r>
        <w:rPr>
          <w:rFonts w:hint="eastAsia" w:ascii="方正小标宋简体" w:eastAsia="方正小标宋简体"/>
          <w:kern w:val="0"/>
          <w:sz w:val="44"/>
          <w:szCs w:val="44"/>
        </w:rPr>
        <w:t>建设项目实施单位基础信息表</w:t>
      </w:r>
    </w:p>
    <w:p>
      <w:pPr>
        <w:wordWrap w:val="0"/>
        <w:ind w:firstLine="0" w:firstLineChars="0"/>
        <w:jc w:val="center"/>
        <w:rPr>
          <w:rFonts w:eastAsia="宋体"/>
          <w:sz w:val="44"/>
          <w:szCs w:val="44"/>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5"/>
        <w:gridCol w:w="6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3055" w:type="dxa"/>
            <w:tcBorders>
              <w:top w:val="single" w:color="000000" w:sz="4" w:space="0"/>
              <w:left w:val="single" w:color="000000" w:sz="4" w:space="0"/>
              <w:bottom w:val="single" w:color="000000" w:sz="4" w:space="0"/>
              <w:right w:val="single" w:color="000000" w:sz="4" w:space="0"/>
            </w:tcBorders>
          </w:tcPr>
          <w:p>
            <w:pPr>
              <w:ind w:firstLine="0" w:firstLineChars="0"/>
              <w:rPr>
                <w:sz w:val="28"/>
                <w:szCs w:val="28"/>
                <w:lang w:val="zh-TW" w:bidi="ar"/>
              </w:rPr>
            </w:pPr>
            <w:r>
              <w:rPr>
                <w:sz w:val="28"/>
                <w:szCs w:val="28"/>
                <w:lang w:val="zh-TW" w:bidi="ar"/>
              </w:rPr>
              <w:t>实施</w:t>
            </w:r>
            <w:r>
              <w:rPr>
                <w:sz w:val="28"/>
                <w:szCs w:val="28"/>
                <w:lang w:bidi="ar"/>
              </w:rPr>
              <w:t>单位</w:t>
            </w:r>
            <w:r>
              <w:rPr>
                <w:sz w:val="28"/>
                <w:szCs w:val="28"/>
                <w:lang w:val="zh-TW" w:bidi="ar"/>
              </w:rPr>
              <w:t>名称</w:t>
            </w:r>
          </w:p>
        </w:tc>
        <w:tc>
          <w:tcPr>
            <w:tcW w:w="6127" w:type="dxa"/>
            <w:tcBorders>
              <w:top w:val="single" w:color="000000" w:sz="4" w:space="0"/>
              <w:left w:val="single" w:color="000000" w:sz="4" w:space="0"/>
              <w:bottom w:val="single" w:color="000000" w:sz="4" w:space="0"/>
              <w:right w:val="single" w:color="000000" w:sz="4" w:space="0"/>
            </w:tcBorders>
          </w:tcPr>
          <w:p>
            <w:pPr>
              <w:wordWrap w:val="0"/>
              <w:ind w:firstLine="0" w:firstLineChars="0"/>
              <w:rPr>
                <w:rFonts w:eastAsia="宋体"/>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3055" w:type="dxa"/>
            <w:tcBorders>
              <w:top w:val="single" w:color="000000" w:sz="4" w:space="0"/>
              <w:left w:val="single" w:color="000000" w:sz="4" w:space="0"/>
              <w:bottom w:val="single" w:color="000000" w:sz="4" w:space="0"/>
              <w:right w:val="single" w:color="000000" w:sz="4" w:space="0"/>
            </w:tcBorders>
          </w:tcPr>
          <w:p>
            <w:pPr>
              <w:ind w:firstLine="0" w:firstLineChars="0"/>
              <w:rPr>
                <w:sz w:val="28"/>
                <w:szCs w:val="28"/>
                <w:lang w:val="zh-TW" w:bidi="ar"/>
              </w:rPr>
            </w:pPr>
            <w:r>
              <w:rPr>
                <w:sz w:val="28"/>
                <w:szCs w:val="28"/>
                <w:lang w:val="zh-TW" w:bidi="ar"/>
              </w:rPr>
              <w:t>法人代表</w:t>
            </w:r>
          </w:p>
        </w:tc>
        <w:tc>
          <w:tcPr>
            <w:tcW w:w="6127" w:type="dxa"/>
            <w:tcBorders>
              <w:top w:val="single" w:color="000000" w:sz="4" w:space="0"/>
              <w:left w:val="single" w:color="000000" w:sz="4" w:space="0"/>
              <w:bottom w:val="single" w:color="000000" w:sz="4" w:space="0"/>
              <w:right w:val="single" w:color="000000" w:sz="4" w:space="0"/>
            </w:tcBorders>
          </w:tcPr>
          <w:p>
            <w:pPr>
              <w:wordWrap w:val="0"/>
              <w:ind w:firstLine="0" w:firstLineChars="0"/>
              <w:rPr>
                <w:rFonts w:eastAsia="宋体"/>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3055" w:type="dxa"/>
            <w:tcBorders>
              <w:top w:val="single" w:color="000000" w:sz="4" w:space="0"/>
              <w:left w:val="single" w:color="000000" w:sz="4" w:space="0"/>
              <w:bottom w:val="single" w:color="000000" w:sz="4" w:space="0"/>
              <w:right w:val="single" w:color="000000" w:sz="4" w:space="0"/>
            </w:tcBorders>
          </w:tcPr>
          <w:p>
            <w:pPr>
              <w:ind w:firstLine="0" w:firstLineChars="0"/>
              <w:rPr>
                <w:sz w:val="28"/>
                <w:szCs w:val="28"/>
                <w:lang w:val="zh-TW" w:bidi="ar"/>
              </w:rPr>
            </w:pPr>
            <w:r>
              <w:rPr>
                <w:sz w:val="28"/>
                <w:szCs w:val="28"/>
                <w:lang w:val="zh-TW" w:bidi="ar"/>
              </w:rPr>
              <w:t>开户银行</w:t>
            </w:r>
          </w:p>
        </w:tc>
        <w:tc>
          <w:tcPr>
            <w:tcW w:w="6127" w:type="dxa"/>
            <w:tcBorders>
              <w:top w:val="single" w:color="000000" w:sz="4" w:space="0"/>
              <w:left w:val="single" w:color="000000" w:sz="4" w:space="0"/>
              <w:bottom w:val="single" w:color="000000" w:sz="4" w:space="0"/>
              <w:right w:val="single" w:color="000000" w:sz="4" w:space="0"/>
            </w:tcBorders>
          </w:tcPr>
          <w:p>
            <w:pPr>
              <w:wordWrap w:val="0"/>
              <w:ind w:firstLine="0" w:firstLineChars="0"/>
              <w:rPr>
                <w:rFonts w:eastAsia="宋体"/>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3055" w:type="dxa"/>
            <w:tcBorders>
              <w:top w:val="single" w:color="000000" w:sz="4" w:space="0"/>
              <w:left w:val="single" w:color="000000" w:sz="4" w:space="0"/>
              <w:bottom w:val="single" w:color="000000" w:sz="4" w:space="0"/>
              <w:right w:val="single" w:color="000000" w:sz="4" w:space="0"/>
            </w:tcBorders>
          </w:tcPr>
          <w:p>
            <w:pPr>
              <w:ind w:firstLine="0" w:firstLineChars="0"/>
              <w:rPr>
                <w:sz w:val="28"/>
                <w:szCs w:val="28"/>
                <w:lang w:val="zh-TW" w:bidi="ar"/>
              </w:rPr>
            </w:pPr>
            <w:r>
              <w:rPr>
                <w:sz w:val="28"/>
                <w:szCs w:val="28"/>
                <w:lang w:val="zh-TW" w:bidi="ar"/>
              </w:rPr>
              <w:t>开户账号</w:t>
            </w:r>
          </w:p>
        </w:tc>
        <w:tc>
          <w:tcPr>
            <w:tcW w:w="6127" w:type="dxa"/>
            <w:tcBorders>
              <w:top w:val="single" w:color="000000" w:sz="4" w:space="0"/>
              <w:left w:val="single" w:color="000000" w:sz="4" w:space="0"/>
              <w:bottom w:val="single" w:color="000000" w:sz="4" w:space="0"/>
              <w:right w:val="single" w:color="000000" w:sz="4" w:space="0"/>
            </w:tcBorders>
          </w:tcPr>
          <w:p>
            <w:pPr>
              <w:wordWrap w:val="0"/>
              <w:ind w:firstLine="0" w:firstLineChars="0"/>
              <w:rPr>
                <w:rFonts w:eastAsia="宋体"/>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3055" w:type="dxa"/>
            <w:tcBorders>
              <w:top w:val="single" w:color="000000" w:sz="4" w:space="0"/>
              <w:left w:val="single" w:color="000000" w:sz="4" w:space="0"/>
              <w:bottom w:val="single" w:color="000000" w:sz="4" w:space="0"/>
              <w:right w:val="single" w:color="000000" w:sz="4" w:space="0"/>
            </w:tcBorders>
          </w:tcPr>
          <w:p>
            <w:pPr>
              <w:ind w:firstLine="0" w:firstLineChars="0"/>
              <w:rPr>
                <w:sz w:val="28"/>
                <w:szCs w:val="28"/>
                <w:lang w:val="zh-TW" w:bidi="ar"/>
              </w:rPr>
            </w:pPr>
            <w:r>
              <w:rPr>
                <w:sz w:val="28"/>
                <w:szCs w:val="28"/>
                <w:lang w:bidi="ar"/>
              </w:rPr>
              <w:t>财务负责</w:t>
            </w:r>
            <w:r>
              <w:rPr>
                <w:sz w:val="28"/>
                <w:szCs w:val="28"/>
                <w:lang w:val="zh-TW" w:bidi="ar"/>
              </w:rPr>
              <w:t>人</w:t>
            </w:r>
            <w:r>
              <w:rPr>
                <w:sz w:val="28"/>
                <w:szCs w:val="28"/>
                <w:lang w:bidi="ar"/>
              </w:rPr>
              <w:t>/</w:t>
            </w:r>
            <w:r>
              <w:rPr>
                <w:sz w:val="28"/>
                <w:szCs w:val="28"/>
                <w:lang w:val="zh-TW" w:bidi="ar"/>
              </w:rPr>
              <w:t>联系方式</w:t>
            </w:r>
          </w:p>
        </w:tc>
        <w:tc>
          <w:tcPr>
            <w:tcW w:w="6127" w:type="dxa"/>
            <w:tcBorders>
              <w:top w:val="single" w:color="000000" w:sz="4" w:space="0"/>
              <w:left w:val="single" w:color="000000" w:sz="4" w:space="0"/>
              <w:bottom w:val="single" w:color="000000" w:sz="4" w:space="0"/>
              <w:right w:val="single" w:color="000000" w:sz="4" w:space="0"/>
            </w:tcBorders>
          </w:tcPr>
          <w:p>
            <w:pPr>
              <w:wordWrap w:val="0"/>
              <w:ind w:firstLine="0" w:firstLineChars="0"/>
              <w:rPr>
                <w:rFonts w:eastAsia="宋体"/>
                <w:szCs w:val="32"/>
              </w:rPr>
            </w:pPr>
          </w:p>
        </w:tc>
      </w:tr>
    </w:tbl>
    <w:p>
      <w:pPr>
        <w:widowControl/>
        <w:spacing w:line="600" w:lineRule="exact"/>
        <w:ind w:firstLine="0" w:firstLineChars="0"/>
        <w:rPr>
          <w:rFonts w:eastAsia="黑体"/>
          <w:kern w:val="0"/>
          <w:szCs w:val="32"/>
          <w:lang w:bidi="ar"/>
        </w:rPr>
        <w:sectPr>
          <w:pgSz w:w="11906" w:h="16838"/>
          <w:pgMar w:top="1418" w:right="1418" w:bottom="1418" w:left="1418" w:header="851" w:footer="992" w:gutter="0"/>
          <w:cols w:space="720" w:num="1"/>
          <w:docGrid w:type="lines" w:linePitch="312" w:charSpace="0"/>
        </w:sectPr>
      </w:pPr>
    </w:p>
    <w:p>
      <w:pPr>
        <w:widowControl/>
        <w:spacing w:line="600" w:lineRule="exact"/>
        <w:ind w:firstLine="0" w:firstLineChars="0"/>
        <w:rPr>
          <w:rFonts w:ascii="黑体" w:hAnsi="黑体" w:eastAsia="黑体"/>
          <w:kern w:val="0"/>
          <w:szCs w:val="32"/>
          <w:lang w:bidi="ar"/>
        </w:rPr>
      </w:pPr>
      <w:r>
        <w:rPr>
          <w:rFonts w:ascii="黑体" w:hAnsi="黑体" w:eastAsia="黑体"/>
          <w:kern w:val="0"/>
          <w:szCs w:val="32"/>
          <w:lang w:bidi="ar"/>
        </w:rPr>
        <w:t>附件</w:t>
      </w:r>
      <w:r>
        <w:rPr>
          <w:rFonts w:hint="eastAsia" w:ascii="黑体" w:hAnsi="黑体" w:eastAsia="黑体"/>
          <w:kern w:val="0"/>
          <w:szCs w:val="32"/>
          <w:lang w:bidi="ar"/>
        </w:rPr>
        <w:t>3</w:t>
      </w:r>
    </w:p>
    <w:p>
      <w:pPr>
        <w:widowControl/>
        <w:spacing w:line="600" w:lineRule="exact"/>
        <w:ind w:firstLine="0" w:firstLineChars="0"/>
        <w:rPr>
          <w:rFonts w:eastAsia="黑体"/>
          <w:kern w:val="0"/>
          <w:szCs w:val="32"/>
          <w:lang w:bidi="ar"/>
        </w:rPr>
      </w:pPr>
    </w:p>
    <w:p>
      <w:pPr>
        <w:widowControl/>
        <w:ind w:firstLine="0" w:firstLineChars="0"/>
        <w:jc w:val="center"/>
        <w:rPr>
          <w:rFonts w:ascii="方正小标宋简体" w:eastAsia="方正小标宋简体"/>
          <w:kern w:val="0"/>
          <w:sz w:val="44"/>
          <w:szCs w:val="44"/>
          <w:lang w:bidi="ar"/>
        </w:rPr>
      </w:pPr>
      <w:bookmarkStart w:id="3" w:name="_Hlk109635674"/>
      <w:r>
        <w:rPr>
          <w:rFonts w:hint="eastAsia" w:ascii="方正小标宋简体" w:eastAsia="方正小标宋简体"/>
          <w:kern w:val="0"/>
          <w:sz w:val="44"/>
          <w:szCs w:val="44"/>
        </w:rPr>
        <w:t>202</w:t>
      </w:r>
      <w:r>
        <w:rPr>
          <w:rFonts w:ascii="方正小标宋简体" w:eastAsia="方正小标宋简体"/>
          <w:kern w:val="0"/>
          <w:sz w:val="44"/>
          <w:szCs w:val="44"/>
        </w:rPr>
        <w:t>3</w:t>
      </w:r>
      <w:r>
        <w:rPr>
          <w:rFonts w:hint="eastAsia" w:ascii="方正小标宋简体" w:eastAsia="方正小标宋简体"/>
          <w:kern w:val="0"/>
          <w:sz w:val="44"/>
          <w:szCs w:val="44"/>
        </w:rPr>
        <w:t>年河源市龙川县畜禽产业园</w:t>
      </w:r>
      <w:r>
        <w:rPr>
          <w:rFonts w:hint="eastAsia" w:ascii="方正小标宋简体" w:eastAsia="方正小标宋简体"/>
          <w:kern w:val="0"/>
          <w:sz w:val="44"/>
          <w:szCs w:val="44"/>
          <w:lang w:bidi="ar"/>
        </w:rPr>
        <w:t>项目</w:t>
      </w:r>
      <w:bookmarkEnd w:id="3"/>
    </w:p>
    <w:p>
      <w:pPr>
        <w:widowControl/>
        <w:ind w:firstLine="0" w:firstLineChars="0"/>
        <w:jc w:val="center"/>
        <w:rPr>
          <w:rFonts w:ascii="方正小标宋简体" w:eastAsia="方正小标宋简体"/>
          <w:kern w:val="0"/>
          <w:sz w:val="44"/>
          <w:szCs w:val="44"/>
          <w:lang w:bidi="ar"/>
        </w:rPr>
      </w:pPr>
      <w:r>
        <w:rPr>
          <w:rFonts w:hint="eastAsia" w:ascii="方正小标宋简体" w:eastAsia="方正小标宋简体"/>
          <w:kern w:val="0"/>
          <w:sz w:val="44"/>
          <w:szCs w:val="44"/>
          <w:lang w:bidi="ar"/>
        </w:rPr>
        <w:t>自筹资金承诺函（模板）</w:t>
      </w:r>
    </w:p>
    <w:p>
      <w:pPr>
        <w:ind w:firstLine="0" w:firstLineChars="0"/>
        <w:rPr>
          <w:color w:val="000000"/>
          <w:szCs w:val="32"/>
        </w:rPr>
      </w:pPr>
    </w:p>
    <w:p>
      <w:pPr>
        <w:spacing w:line="600" w:lineRule="exact"/>
        <w:ind w:firstLine="0" w:firstLineChars="0"/>
        <w:rPr>
          <w:color w:val="000000"/>
          <w:szCs w:val="32"/>
        </w:rPr>
      </w:pPr>
      <w:r>
        <w:rPr>
          <w:rFonts w:hint="eastAsia"/>
          <w:color w:val="000000"/>
          <w:szCs w:val="32"/>
        </w:rPr>
        <w:t>龙川县人民政府：</w:t>
      </w:r>
    </w:p>
    <w:p>
      <w:pPr>
        <w:spacing w:line="600" w:lineRule="exact"/>
        <w:ind w:firstLine="640"/>
        <w:rPr>
          <w:color w:val="000000"/>
          <w:szCs w:val="32"/>
        </w:rPr>
      </w:pPr>
      <w:r>
        <w:rPr>
          <w:rFonts w:hint="eastAsia"/>
          <w:color w:val="000000"/>
          <w:szCs w:val="32"/>
          <w:u w:val="single"/>
        </w:rPr>
        <w:t>XXXXXXX</w:t>
      </w:r>
      <w:r>
        <w:rPr>
          <w:rFonts w:hint="eastAsia"/>
          <w:color w:val="000000"/>
          <w:szCs w:val="32"/>
        </w:rPr>
        <w:t>公司申报的2023年河源市龙川县畜禽产业园项目，项目名称：</w:t>
      </w:r>
      <w:r>
        <w:rPr>
          <w:rFonts w:hint="eastAsia"/>
          <w:color w:val="000000"/>
          <w:szCs w:val="32"/>
          <w:u w:val="single"/>
        </w:rPr>
        <w:t xml:space="preserve">XXXXXXXXXXXXXXXXXXXXX（名称自拟）  </w:t>
      </w:r>
      <w:r>
        <w:rPr>
          <w:rFonts w:hint="eastAsia"/>
          <w:color w:val="000000"/>
          <w:szCs w:val="32"/>
        </w:rPr>
        <w:t>，</w:t>
      </w:r>
      <w:r>
        <w:rPr>
          <w:rFonts w:hint="eastAsia"/>
          <w:szCs w:val="32"/>
        </w:rPr>
        <w:t>项目实施期为</w:t>
      </w:r>
      <w:r>
        <w:rPr>
          <w:szCs w:val="32"/>
        </w:rPr>
        <w:t>24</w:t>
      </w:r>
      <w:r>
        <w:rPr>
          <w:rFonts w:hint="eastAsia"/>
          <w:szCs w:val="32"/>
        </w:rPr>
        <w:t>个月，自</w:t>
      </w:r>
      <w:r>
        <w:rPr>
          <w:szCs w:val="32"/>
          <w:u w:val="single"/>
        </w:rPr>
        <w:t>2023</w:t>
      </w:r>
      <w:r>
        <w:rPr>
          <w:rFonts w:hint="eastAsia"/>
          <w:szCs w:val="32"/>
          <w:u w:val="single"/>
        </w:rPr>
        <w:t>年1月-</w:t>
      </w:r>
      <w:r>
        <w:rPr>
          <w:szCs w:val="32"/>
          <w:u w:val="single"/>
        </w:rPr>
        <w:t>2024</w:t>
      </w:r>
      <w:r>
        <w:rPr>
          <w:rFonts w:hint="eastAsia"/>
          <w:szCs w:val="32"/>
          <w:u w:val="single"/>
        </w:rPr>
        <w:t>年1</w:t>
      </w:r>
      <w:r>
        <w:rPr>
          <w:szCs w:val="32"/>
          <w:u w:val="single"/>
        </w:rPr>
        <w:t>2</w:t>
      </w:r>
      <w:r>
        <w:rPr>
          <w:rFonts w:hint="eastAsia"/>
          <w:szCs w:val="32"/>
          <w:u w:val="single"/>
        </w:rPr>
        <w:t>月</w:t>
      </w:r>
      <w:r>
        <w:rPr>
          <w:rFonts w:hint="eastAsia"/>
          <w:szCs w:val="32"/>
        </w:rPr>
        <w:t>。项目</w:t>
      </w:r>
      <w:r>
        <w:rPr>
          <w:rFonts w:hint="eastAsia"/>
          <w:color w:val="000000"/>
          <w:szCs w:val="32"/>
        </w:rPr>
        <w:t>总投资</w:t>
      </w:r>
      <w:r>
        <w:rPr>
          <w:rFonts w:hint="eastAsia"/>
          <w:color w:val="000000"/>
          <w:szCs w:val="32"/>
          <w:u w:val="single"/>
        </w:rPr>
        <w:t xml:space="preserve"> XX     </w:t>
      </w:r>
      <w:r>
        <w:rPr>
          <w:rFonts w:hint="eastAsia"/>
          <w:color w:val="000000"/>
          <w:szCs w:val="32"/>
        </w:rPr>
        <w:t>万元，拟申请</w:t>
      </w:r>
      <w:r>
        <w:rPr>
          <w:rFonts w:hint="eastAsia"/>
          <w:szCs w:val="32"/>
        </w:rPr>
        <w:t>产业园省级财政资金</w:t>
      </w:r>
      <w:r>
        <w:rPr>
          <w:rFonts w:hint="eastAsia"/>
          <w:szCs w:val="32"/>
          <w:u w:val="single"/>
        </w:rPr>
        <w:t xml:space="preserve">  XX    </w:t>
      </w:r>
      <w:r>
        <w:rPr>
          <w:rFonts w:hint="eastAsia"/>
          <w:color w:val="000000"/>
          <w:szCs w:val="32"/>
        </w:rPr>
        <w:t>万元，公司自筹资金</w:t>
      </w:r>
      <w:r>
        <w:rPr>
          <w:rFonts w:hint="eastAsia"/>
          <w:color w:val="000000"/>
          <w:szCs w:val="32"/>
          <w:u w:val="single"/>
        </w:rPr>
        <w:t xml:space="preserve">  XX </w:t>
      </w:r>
      <w:r>
        <w:rPr>
          <w:rFonts w:hint="eastAsia"/>
          <w:color w:val="000000"/>
          <w:szCs w:val="32"/>
        </w:rPr>
        <w:t>万元。</w:t>
      </w:r>
      <w:r>
        <w:rPr>
          <w:rFonts w:hint="eastAsia"/>
          <w:szCs w:val="32"/>
        </w:rPr>
        <w:t>根据《广东省现代农业产业园财政资金管理办法》及《2021—2023年全省现代农业产业园建设工作方案》的有关规定，本单位的项目配套资金将按计划到位。</w:t>
      </w:r>
    </w:p>
    <w:p>
      <w:pPr>
        <w:spacing w:line="600" w:lineRule="exact"/>
        <w:ind w:firstLine="640"/>
        <w:rPr>
          <w:color w:val="000000"/>
          <w:szCs w:val="32"/>
        </w:rPr>
      </w:pPr>
      <w:r>
        <w:rPr>
          <w:color w:val="000000"/>
          <w:szCs w:val="32"/>
        </w:rPr>
        <w:t>特此承诺。</w:t>
      </w:r>
    </w:p>
    <w:p>
      <w:pPr>
        <w:ind w:right="600" w:firstLine="640"/>
        <w:rPr>
          <w:szCs w:val="32"/>
        </w:rPr>
      </w:pPr>
    </w:p>
    <w:p>
      <w:pPr>
        <w:pStyle w:val="28"/>
        <w:wordWrap w:val="0"/>
        <w:jc w:val="right"/>
      </w:pPr>
      <w:r>
        <w:t>法定代表人（签字）：</w:t>
      </w:r>
      <w:r>
        <w:rPr>
          <w:rFonts w:hint="eastAsia"/>
        </w:rPr>
        <w:t xml:space="preserve"> </w:t>
      </w:r>
      <w:r>
        <w:t xml:space="preserve">          </w:t>
      </w:r>
    </w:p>
    <w:p>
      <w:pPr>
        <w:ind w:firstLine="402"/>
        <w:rPr>
          <w:rFonts w:ascii="Verdana" w:hAnsi="Verdana" w:eastAsia="楷体_GB2312"/>
          <w:b/>
          <w:i/>
          <w:iCs/>
          <w:color w:val="000000"/>
          <w:kern w:val="0"/>
          <w:sz w:val="20"/>
          <w:szCs w:val="20"/>
        </w:rPr>
      </w:pPr>
    </w:p>
    <w:p>
      <w:pPr>
        <w:pStyle w:val="28"/>
        <w:wordWrap w:val="0"/>
        <w:jc w:val="right"/>
      </w:pPr>
      <w:r>
        <w:t>单位（盖章）：</w:t>
      </w:r>
      <w:r>
        <w:rPr>
          <w:rFonts w:hint="eastAsia"/>
        </w:rPr>
        <w:t xml:space="preserve"> </w:t>
      </w:r>
      <w:r>
        <w:t xml:space="preserve">               </w:t>
      </w:r>
    </w:p>
    <w:p>
      <w:pPr>
        <w:ind w:firstLine="402"/>
        <w:jc w:val="right"/>
        <w:rPr>
          <w:rFonts w:ascii="Verdana" w:hAnsi="Verdana" w:eastAsia="楷体_GB2312"/>
          <w:b/>
          <w:i/>
          <w:iCs/>
          <w:color w:val="000000"/>
          <w:kern w:val="0"/>
          <w:sz w:val="20"/>
          <w:szCs w:val="20"/>
        </w:rPr>
      </w:pPr>
    </w:p>
    <w:p>
      <w:pPr>
        <w:pStyle w:val="28"/>
        <w:wordWrap w:val="0"/>
        <w:jc w:val="right"/>
        <w:sectPr>
          <w:headerReference r:id="rId13" w:type="first"/>
          <w:footerReference r:id="rId16" w:type="first"/>
          <w:headerReference r:id="rId11" w:type="default"/>
          <w:footerReference r:id="rId14" w:type="default"/>
          <w:headerReference r:id="rId12" w:type="even"/>
          <w:footerReference r:id="rId15" w:type="even"/>
          <w:pgSz w:w="11906" w:h="16838"/>
          <w:pgMar w:top="1440" w:right="1418" w:bottom="1440" w:left="1531" w:header="851" w:footer="992" w:gutter="0"/>
          <w:cols w:space="425" w:num="1"/>
          <w:docGrid w:type="lines" w:linePitch="435" w:charSpace="0"/>
        </w:sectPr>
      </w:pPr>
      <w:r>
        <w:t>年    月   日</w:t>
      </w:r>
    </w:p>
    <w:p>
      <w:pPr>
        <w:widowControl/>
        <w:spacing w:line="600" w:lineRule="exact"/>
        <w:ind w:firstLine="0" w:firstLineChars="0"/>
        <w:rPr>
          <w:rFonts w:ascii="黑体" w:hAnsi="黑体" w:eastAsia="黑体"/>
          <w:kern w:val="0"/>
          <w:szCs w:val="32"/>
          <w:lang w:bidi="ar"/>
        </w:rPr>
      </w:pPr>
      <w:r>
        <w:rPr>
          <w:rFonts w:ascii="黑体" w:hAnsi="黑体" w:eastAsia="黑体"/>
          <w:kern w:val="0"/>
          <w:szCs w:val="32"/>
          <w:lang w:bidi="ar"/>
        </w:rPr>
        <w:t>附件</w:t>
      </w:r>
      <w:r>
        <w:rPr>
          <w:rFonts w:hint="eastAsia" w:ascii="黑体" w:hAnsi="黑体" w:eastAsia="黑体"/>
          <w:kern w:val="0"/>
          <w:szCs w:val="32"/>
          <w:lang w:bidi="ar"/>
        </w:rPr>
        <w:t>4</w:t>
      </w:r>
    </w:p>
    <w:p>
      <w:pPr>
        <w:ind w:firstLine="640"/>
      </w:pPr>
    </w:p>
    <w:p>
      <w:pPr>
        <w:widowControl/>
        <w:ind w:firstLine="0" w:firstLineChars="0"/>
        <w:jc w:val="center"/>
        <w:rPr>
          <w:rFonts w:ascii="方正小标宋简体" w:eastAsia="方正小标宋简体"/>
          <w:kern w:val="0"/>
          <w:sz w:val="44"/>
          <w:szCs w:val="44"/>
        </w:rPr>
      </w:pPr>
      <w:r>
        <w:rPr>
          <w:rFonts w:hint="eastAsia" w:ascii="方正小标宋简体" w:eastAsia="方正小标宋简体"/>
          <w:kern w:val="0"/>
          <w:sz w:val="44"/>
          <w:szCs w:val="44"/>
        </w:rPr>
        <w:t>建设用地使用承诺书（模板）</w:t>
      </w:r>
    </w:p>
    <w:p>
      <w:pPr>
        <w:ind w:firstLine="640"/>
        <w:rPr>
          <w:rFonts w:ascii="仿宋_GB2312" w:hAnsi="仿宋_GB2312" w:cs="仿宋_GB2312"/>
          <w:szCs w:val="32"/>
        </w:rPr>
      </w:pPr>
    </w:p>
    <w:p>
      <w:pPr>
        <w:ind w:firstLine="640"/>
        <w:rPr>
          <w:rFonts w:ascii="仿宋_GB2312" w:hAnsi="仿宋_GB2312" w:cs="仿宋_GB2312"/>
          <w:szCs w:val="32"/>
        </w:rPr>
      </w:pPr>
      <w:r>
        <w:rPr>
          <w:rFonts w:hint="eastAsia" w:ascii="仿宋_GB2312" w:hAnsi="仿宋_GB2312" w:cs="仿宋_GB2312"/>
          <w:szCs w:val="32"/>
        </w:rPr>
        <w:t>龙川县人民政府：</w:t>
      </w:r>
    </w:p>
    <w:p>
      <w:pPr>
        <w:ind w:firstLine="640"/>
        <w:rPr>
          <w:rFonts w:ascii="仿宋_GB2312" w:hAnsi="仿宋_GB2312" w:cs="仿宋_GB2312"/>
          <w:szCs w:val="32"/>
        </w:rPr>
      </w:pPr>
      <w:r>
        <w:rPr>
          <w:rFonts w:hint="eastAsia" w:ascii="仿宋_GB2312" w:hAnsi="仿宋_GB2312" w:cs="仿宋_GB2312"/>
          <w:szCs w:val="32"/>
        </w:rPr>
        <w:t>我单位将位于xx区xx镇（街道）xx村的建设用地xx平方米（约合xx亩），土地性质为（国有建设用地/集体建设用地），为我单位（自有/租赁）用地，剩余租赁年限为xx年，承诺用于龙川县畜禽现代农业产业园项目建设之用，拟建设xxx项目。</w:t>
      </w:r>
    </w:p>
    <w:p>
      <w:pPr>
        <w:ind w:firstLine="640"/>
        <w:rPr>
          <w:rFonts w:ascii="仿宋_GB2312" w:hAnsi="仿宋_GB2312" w:cs="仿宋_GB2312"/>
          <w:szCs w:val="32"/>
        </w:rPr>
      </w:pPr>
      <w:r>
        <w:rPr>
          <w:rFonts w:hint="eastAsia" w:ascii="仿宋_GB2312" w:hAnsi="仿宋_GB2312" w:cs="仿宋_GB2312"/>
          <w:szCs w:val="32"/>
        </w:rPr>
        <w:t>特此承诺。</w:t>
      </w:r>
    </w:p>
    <w:p>
      <w:pPr>
        <w:ind w:firstLine="640"/>
        <w:rPr>
          <w:rFonts w:ascii="仿宋_GB2312" w:hAnsi="仿宋_GB2312" w:cs="仿宋_GB2312"/>
          <w:szCs w:val="32"/>
        </w:rPr>
      </w:pPr>
    </w:p>
    <w:p>
      <w:pPr>
        <w:ind w:firstLine="640"/>
        <w:rPr>
          <w:rFonts w:ascii="仿宋_GB2312" w:hAnsi="仿宋_GB2312" w:cs="仿宋_GB2312"/>
          <w:szCs w:val="32"/>
        </w:rPr>
      </w:pPr>
    </w:p>
    <w:p>
      <w:pPr>
        <w:ind w:firstLine="640"/>
        <w:rPr>
          <w:rFonts w:ascii="仿宋_GB2312" w:hAnsi="仿宋_GB2312" w:cs="仿宋_GB2312"/>
          <w:szCs w:val="32"/>
        </w:rPr>
      </w:pPr>
    </w:p>
    <w:p>
      <w:pPr>
        <w:ind w:firstLine="640"/>
        <w:rPr>
          <w:rFonts w:ascii="仿宋_GB2312" w:hAnsi="仿宋_GB2312" w:cs="仿宋_GB2312"/>
          <w:szCs w:val="32"/>
        </w:rPr>
      </w:pPr>
    </w:p>
    <w:p>
      <w:pPr>
        <w:pStyle w:val="28"/>
        <w:wordWrap w:val="0"/>
        <w:jc w:val="right"/>
      </w:pPr>
      <w:r>
        <w:t>法定代表人（签字）：</w:t>
      </w:r>
      <w:r>
        <w:rPr>
          <w:rFonts w:hint="eastAsia"/>
        </w:rPr>
        <w:t xml:space="preserve"> </w:t>
      </w:r>
      <w:r>
        <w:t xml:space="preserve">          </w:t>
      </w:r>
    </w:p>
    <w:p>
      <w:pPr>
        <w:ind w:firstLine="402"/>
        <w:rPr>
          <w:rFonts w:ascii="Verdana" w:hAnsi="Verdana" w:eastAsia="楷体_GB2312"/>
          <w:b/>
          <w:i/>
          <w:iCs/>
          <w:color w:val="000000"/>
          <w:kern w:val="0"/>
          <w:sz w:val="20"/>
          <w:szCs w:val="20"/>
        </w:rPr>
      </w:pPr>
    </w:p>
    <w:p>
      <w:pPr>
        <w:pStyle w:val="28"/>
        <w:wordWrap w:val="0"/>
        <w:jc w:val="right"/>
      </w:pPr>
      <w:r>
        <w:t>单位（盖章）：</w:t>
      </w:r>
      <w:r>
        <w:rPr>
          <w:rFonts w:hint="eastAsia"/>
        </w:rPr>
        <w:t xml:space="preserve"> </w:t>
      </w:r>
      <w:r>
        <w:t xml:space="preserve">               </w:t>
      </w:r>
    </w:p>
    <w:p>
      <w:pPr>
        <w:ind w:firstLine="402"/>
        <w:jc w:val="right"/>
        <w:rPr>
          <w:rFonts w:ascii="Verdana" w:hAnsi="Verdana" w:eastAsia="楷体_GB2312"/>
          <w:b/>
          <w:i/>
          <w:iCs/>
          <w:color w:val="000000"/>
          <w:kern w:val="0"/>
          <w:sz w:val="20"/>
          <w:szCs w:val="20"/>
        </w:rPr>
      </w:pPr>
    </w:p>
    <w:p>
      <w:pPr>
        <w:wordWrap w:val="0"/>
        <w:ind w:firstLine="640"/>
        <w:jc w:val="right"/>
        <w:rPr>
          <w:rFonts w:ascii="仿宋_GB2312" w:hAnsi="仿宋_GB2312" w:cs="仿宋_GB2312"/>
          <w:szCs w:val="32"/>
        </w:rPr>
      </w:pPr>
      <w:r>
        <w:t>年    月   日</w:t>
      </w:r>
    </w:p>
    <w:p>
      <w:pPr>
        <w:widowControl/>
        <w:ind w:firstLine="0" w:firstLineChars="0"/>
        <w:jc w:val="center"/>
        <w:rPr>
          <w:rFonts w:ascii="方正小标宋简体" w:eastAsia="方正小标宋简体"/>
          <w:kern w:val="0"/>
          <w:sz w:val="44"/>
          <w:szCs w:val="44"/>
        </w:rPr>
      </w:pPr>
    </w:p>
    <w:sectPr>
      <w:pgSz w:w="11906" w:h="16838"/>
      <w:pgMar w:top="1440" w:right="1418" w:bottom="1440" w:left="1531"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643795"/>
      <w:docPartObj>
        <w:docPartGallery w:val="AutoText"/>
      </w:docPartObj>
    </w:sdtPr>
    <w:sdtContent>
      <w:p>
        <w:pPr>
          <w:pStyle w:val="6"/>
          <w:ind w:firstLine="360"/>
          <w:jc w:val="center"/>
        </w:pPr>
        <w:r>
          <w:fldChar w:fldCharType="begin"/>
        </w:r>
        <w:r>
          <w:instrText xml:space="preserve">PAGE   \* MERGEFORMAT</w:instrText>
        </w:r>
        <w:r>
          <w:fldChar w:fldCharType="separate"/>
        </w:r>
        <w:r>
          <w:rPr>
            <w:lang w:val="zh-CN"/>
          </w:rPr>
          <w:t>4</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firstLine="360"/>
      <w:rPr>
        <w:rStyle w:val="13"/>
      </w:rPr>
    </w:pPr>
    <w:r>
      <w:fldChar w:fldCharType="begin"/>
    </w:r>
    <w:r>
      <w:rPr>
        <w:rStyle w:val="13"/>
      </w:rPr>
      <w:instrText xml:space="preserve">PAGE  </w:instrText>
    </w:r>
    <w: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E85B70"/>
    <w:multiLevelType w:val="singleLevel"/>
    <w:tmpl w:val="CAE85B7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1D6"/>
    <w:rsid w:val="000336B4"/>
    <w:rsid w:val="002E48A3"/>
    <w:rsid w:val="002F4AB7"/>
    <w:rsid w:val="00352636"/>
    <w:rsid w:val="00384C23"/>
    <w:rsid w:val="00395B1F"/>
    <w:rsid w:val="00461278"/>
    <w:rsid w:val="004926BE"/>
    <w:rsid w:val="004A06B3"/>
    <w:rsid w:val="00606561"/>
    <w:rsid w:val="00761536"/>
    <w:rsid w:val="007B4037"/>
    <w:rsid w:val="008A0583"/>
    <w:rsid w:val="00980761"/>
    <w:rsid w:val="00A53BDF"/>
    <w:rsid w:val="00AD1370"/>
    <w:rsid w:val="00B36584"/>
    <w:rsid w:val="00B47100"/>
    <w:rsid w:val="00B5326E"/>
    <w:rsid w:val="00B66CB6"/>
    <w:rsid w:val="00CF3A2D"/>
    <w:rsid w:val="00D149BA"/>
    <w:rsid w:val="00D40FDF"/>
    <w:rsid w:val="00D837BA"/>
    <w:rsid w:val="00DC2455"/>
    <w:rsid w:val="00DD3628"/>
    <w:rsid w:val="00DD3BB6"/>
    <w:rsid w:val="00DD4564"/>
    <w:rsid w:val="00DE36AC"/>
    <w:rsid w:val="00E033B3"/>
    <w:rsid w:val="00E35F7B"/>
    <w:rsid w:val="00EA7A82"/>
    <w:rsid w:val="00F04256"/>
    <w:rsid w:val="00FF3BD3"/>
    <w:rsid w:val="00FF3DBD"/>
    <w:rsid w:val="00FF41D6"/>
    <w:rsid w:val="5E3C6DE5"/>
    <w:rsid w:val="7A333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line="560" w:lineRule="exact"/>
      <w:ind w:firstLine="200" w:firstLineChars="200"/>
      <w:jc w:val="both"/>
    </w:pPr>
    <w:rPr>
      <w:rFonts w:ascii="Times New Roman" w:hAnsi="Times New Roman" w:eastAsia="仿宋_GB2312" w:cstheme="minorBidi"/>
      <w:kern w:val="2"/>
      <w:sz w:val="32"/>
      <w:szCs w:val="21"/>
      <w:lang w:val="en-US" w:eastAsia="zh-CN" w:bidi="ar-SA"/>
    </w:rPr>
  </w:style>
  <w:style w:type="paragraph" w:styleId="2">
    <w:name w:val="heading 1"/>
    <w:basedOn w:val="1"/>
    <w:next w:val="1"/>
    <w:link w:val="14"/>
    <w:qFormat/>
    <w:uiPriority w:val="0"/>
    <w:pPr>
      <w:keepNext/>
      <w:keepLines/>
      <w:spacing w:before="340" w:after="330"/>
      <w:outlineLvl w:val="0"/>
    </w:pPr>
    <w:rPr>
      <w:rFonts w:eastAsia="黑体"/>
      <w:bCs/>
      <w:kern w:val="44"/>
      <w:szCs w:val="44"/>
    </w:rPr>
  </w:style>
  <w:style w:type="paragraph" w:styleId="3">
    <w:name w:val="heading 2"/>
    <w:basedOn w:val="1"/>
    <w:next w:val="1"/>
    <w:link w:val="15"/>
    <w:qFormat/>
    <w:uiPriority w:val="0"/>
    <w:pPr>
      <w:keepNext/>
      <w:keepLines/>
      <w:spacing w:before="120" w:after="120"/>
      <w:outlineLvl w:val="1"/>
    </w:pPr>
    <w:rPr>
      <w:rFonts w:eastAsia="楷体_GB2312" w:cstheme="majorBidi"/>
      <w:bCs/>
      <w:szCs w:val="32"/>
    </w:rPr>
  </w:style>
  <w:style w:type="paragraph" w:styleId="4">
    <w:name w:val="heading 3"/>
    <w:basedOn w:val="1"/>
    <w:next w:val="1"/>
    <w:link w:val="16"/>
    <w:semiHidden/>
    <w:unhideWhenUsed/>
    <w:qFormat/>
    <w:uiPriority w:val="9"/>
    <w:pPr>
      <w:keepNext/>
      <w:keepLines/>
      <w:spacing w:before="260" w:after="260" w:line="416" w:lineRule="auto"/>
      <w:outlineLvl w:val="2"/>
    </w:pPr>
    <w:rPr>
      <w:b/>
      <w:bCs/>
      <w:szCs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Body Text"/>
    <w:basedOn w:val="1"/>
    <w:link w:val="22"/>
    <w:semiHidden/>
    <w:unhideWhenUsed/>
    <w:uiPriority w:val="99"/>
    <w:pPr>
      <w:spacing w:after="120"/>
    </w:pPr>
  </w:style>
  <w:style w:type="paragraph" w:styleId="6">
    <w:name w:val="footer"/>
    <w:basedOn w:val="1"/>
    <w:link w:val="24"/>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23"/>
    <w:unhideWhenUsed/>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Web)"/>
    <w:basedOn w:val="1"/>
    <w:semiHidden/>
    <w:unhideWhenUsed/>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9">
    <w:name w:val="Title"/>
    <w:basedOn w:val="1"/>
    <w:next w:val="1"/>
    <w:link w:val="19"/>
    <w:qFormat/>
    <w:uiPriority w:val="10"/>
    <w:pPr>
      <w:spacing w:before="240" w:after="240"/>
      <w:ind w:firstLine="0" w:firstLineChars="0"/>
      <w:jc w:val="center"/>
      <w:outlineLvl w:val="0"/>
    </w:pPr>
    <w:rPr>
      <w:rFonts w:eastAsia="黑体" w:asciiTheme="majorHAnsi" w:hAnsiTheme="majorHAnsi" w:cstheme="majorBidi"/>
      <w:b/>
      <w:bCs/>
      <w:szCs w:val="32"/>
    </w:rPr>
  </w:style>
  <w:style w:type="character" w:styleId="12">
    <w:name w:val="Strong"/>
    <w:basedOn w:val="11"/>
    <w:qFormat/>
    <w:uiPriority w:val="22"/>
    <w:rPr>
      <w:b/>
      <w:bCs/>
    </w:rPr>
  </w:style>
  <w:style w:type="character" w:styleId="13">
    <w:name w:val="page number"/>
    <w:basedOn w:val="11"/>
    <w:qFormat/>
    <w:uiPriority w:val="0"/>
  </w:style>
  <w:style w:type="character" w:customStyle="1" w:styleId="14">
    <w:name w:val="标题 1 字符"/>
    <w:basedOn w:val="11"/>
    <w:link w:val="2"/>
    <w:uiPriority w:val="0"/>
    <w:rPr>
      <w:rFonts w:ascii="Times New Roman" w:hAnsi="Times New Roman" w:eastAsia="黑体"/>
      <w:bCs/>
      <w:kern w:val="44"/>
      <w:sz w:val="32"/>
      <w:szCs w:val="44"/>
    </w:rPr>
  </w:style>
  <w:style w:type="character" w:customStyle="1" w:styleId="15">
    <w:name w:val="标题 2 字符1"/>
    <w:basedOn w:val="11"/>
    <w:link w:val="3"/>
    <w:qFormat/>
    <w:uiPriority w:val="0"/>
    <w:rPr>
      <w:rFonts w:ascii="Times New Roman" w:hAnsi="Times New Roman" w:eastAsia="楷体_GB2312" w:cstheme="majorBidi"/>
      <w:bCs/>
      <w:sz w:val="32"/>
      <w:szCs w:val="32"/>
    </w:rPr>
  </w:style>
  <w:style w:type="character" w:customStyle="1" w:styleId="16">
    <w:name w:val="标题 3 字符"/>
    <w:basedOn w:val="11"/>
    <w:link w:val="4"/>
    <w:semiHidden/>
    <w:uiPriority w:val="9"/>
    <w:rPr>
      <w:b/>
      <w:bCs/>
      <w:sz w:val="32"/>
      <w:szCs w:val="32"/>
    </w:rPr>
  </w:style>
  <w:style w:type="paragraph" w:customStyle="1" w:styleId="17">
    <w:name w:val="标题  3"/>
    <w:basedOn w:val="2"/>
    <w:link w:val="18"/>
    <w:qFormat/>
    <w:uiPriority w:val="1"/>
    <w:pPr>
      <w:spacing w:before="60" w:after="60"/>
    </w:pPr>
    <w:rPr>
      <w:rFonts w:eastAsia="仿宋_GB2312"/>
    </w:rPr>
  </w:style>
  <w:style w:type="character" w:customStyle="1" w:styleId="18">
    <w:name w:val="标题  3 字符"/>
    <w:basedOn w:val="14"/>
    <w:link w:val="17"/>
    <w:uiPriority w:val="1"/>
    <w:rPr>
      <w:rFonts w:ascii="Times New Roman" w:hAnsi="Times New Roman" w:eastAsia="仿宋_GB2312"/>
      <w:kern w:val="44"/>
      <w:sz w:val="32"/>
      <w:szCs w:val="44"/>
    </w:rPr>
  </w:style>
  <w:style w:type="character" w:customStyle="1" w:styleId="19">
    <w:name w:val="标题 字符"/>
    <w:basedOn w:val="11"/>
    <w:link w:val="9"/>
    <w:qFormat/>
    <w:uiPriority w:val="10"/>
    <w:rPr>
      <w:rFonts w:eastAsia="黑体" w:asciiTheme="majorHAnsi" w:hAnsiTheme="majorHAnsi" w:cstheme="majorBidi"/>
      <w:b/>
      <w:bCs/>
      <w:sz w:val="32"/>
      <w:szCs w:val="32"/>
    </w:rPr>
  </w:style>
  <w:style w:type="character" w:customStyle="1" w:styleId="20">
    <w:name w:val="Book Title"/>
    <w:basedOn w:val="19"/>
    <w:qFormat/>
    <w:uiPriority w:val="18"/>
    <w:rPr>
      <w:rFonts w:ascii="Times New Roman" w:hAnsi="Times New Roman" w:eastAsia="方正小标宋简体" w:cstheme="majorBidi"/>
      <w:bCs w:val="0"/>
      <w:iCs/>
      <w:spacing w:val="5"/>
      <w:sz w:val="44"/>
      <w:szCs w:val="32"/>
    </w:rPr>
  </w:style>
  <w:style w:type="paragraph" w:customStyle="1" w:styleId="21">
    <w:name w:val="图片"/>
    <w:basedOn w:val="5"/>
    <w:next w:val="1"/>
    <w:qFormat/>
    <w:uiPriority w:val="0"/>
    <w:pPr>
      <w:widowControl/>
      <w:spacing w:after="0" w:line="360" w:lineRule="auto"/>
      <w:ind w:firstLine="0" w:firstLineChars="0"/>
      <w:jc w:val="center"/>
    </w:pPr>
    <w:rPr>
      <w:rFonts w:cs="Times New Roman"/>
      <w:kern w:val="0"/>
      <w:szCs w:val="32"/>
    </w:rPr>
  </w:style>
  <w:style w:type="character" w:customStyle="1" w:styleId="22">
    <w:name w:val="正文文本 字符"/>
    <w:basedOn w:val="11"/>
    <w:link w:val="5"/>
    <w:semiHidden/>
    <w:qFormat/>
    <w:uiPriority w:val="99"/>
    <w:rPr>
      <w:rFonts w:ascii="Times New Roman" w:hAnsi="Times New Roman" w:eastAsia="仿宋_GB2312"/>
      <w:sz w:val="32"/>
      <w:szCs w:val="21"/>
    </w:rPr>
  </w:style>
  <w:style w:type="character" w:customStyle="1" w:styleId="23">
    <w:name w:val="页眉 字符1"/>
    <w:basedOn w:val="11"/>
    <w:link w:val="7"/>
    <w:uiPriority w:val="99"/>
    <w:rPr>
      <w:rFonts w:ascii="Times New Roman" w:hAnsi="Times New Roman" w:eastAsia="仿宋_GB2312"/>
      <w:sz w:val="18"/>
      <w:szCs w:val="18"/>
    </w:rPr>
  </w:style>
  <w:style w:type="character" w:customStyle="1" w:styleId="24">
    <w:name w:val="页脚 字符1"/>
    <w:basedOn w:val="11"/>
    <w:link w:val="6"/>
    <w:uiPriority w:val="99"/>
    <w:rPr>
      <w:rFonts w:ascii="Times New Roman" w:hAnsi="Times New Roman" w:eastAsia="仿宋_GB2312"/>
      <w:sz w:val="18"/>
      <w:szCs w:val="18"/>
    </w:rPr>
  </w:style>
  <w:style w:type="character" w:customStyle="1" w:styleId="25">
    <w:name w:val="标题 2 字符"/>
    <w:qFormat/>
    <w:uiPriority w:val="0"/>
    <w:rPr>
      <w:rFonts w:ascii="Cambria" w:hAnsi="Cambria" w:eastAsia="楷体"/>
      <w:b/>
      <w:bCs/>
      <w:kern w:val="2"/>
      <w:sz w:val="32"/>
      <w:szCs w:val="32"/>
      <w:lang w:val="en-US" w:eastAsia="zh-CN" w:bidi="ar-SA"/>
    </w:rPr>
  </w:style>
  <w:style w:type="character" w:customStyle="1" w:styleId="26">
    <w:name w:val="页脚 字符"/>
    <w:uiPriority w:val="0"/>
    <w:rPr>
      <w:rFonts w:ascii="仿宋_GB2312" w:hAnsi="仿宋_GB2312" w:eastAsia="仿宋_GB2312"/>
      <w:color w:val="000000"/>
      <w:kern w:val="2"/>
      <w:sz w:val="18"/>
      <w:szCs w:val="24"/>
      <w:lang w:eastAsia="en-US" w:bidi="ar-SA"/>
    </w:rPr>
  </w:style>
  <w:style w:type="character" w:customStyle="1" w:styleId="27">
    <w:name w:val="页眉 字符"/>
    <w:uiPriority w:val="0"/>
    <w:rPr>
      <w:rFonts w:ascii="Verdana" w:hAnsi="Verdana" w:eastAsia="仿宋_GB2312"/>
      <w:color w:val="000000"/>
      <w:kern w:val="2"/>
      <w:sz w:val="18"/>
      <w:szCs w:val="24"/>
      <w:lang w:eastAsia="en-US" w:bidi="ar-SA"/>
    </w:rPr>
  </w:style>
  <w:style w:type="paragraph" w:customStyle="1" w:styleId="28">
    <w:name w:val="*正文"/>
    <w:basedOn w:val="1"/>
    <w:next w:val="1"/>
    <w:qFormat/>
    <w:uiPriority w:val="0"/>
    <w:pPr>
      <w:adjustRightInd w:val="0"/>
      <w:snapToGrid w:val="0"/>
      <w:ind w:firstLine="640"/>
    </w:pPr>
    <w:rPr>
      <w:rFonts w:ascii="仿宋_GB2312" w:hAnsi="仿宋_GB2312" w:cs="Times New Roman"/>
      <w:kern w:val="0"/>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877</Words>
  <Characters>5000</Characters>
  <Lines>41</Lines>
  <Paragraphs>11</Paragraphs>
  <TotalTime>337</TotalTime>
  <ScaleCrop>false</ScaleCrop>
  <LinksUpToDate>false</LinksUpToDate>
  <CharactersWithSpaces>5866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2022-02-14T03:32:00Z</dcterms:created>
  <dc:creator>wxh</dc:creator>
  <cp:lastModifiedBy>Joken</cp:lastModifiedBy>
  <dcterms:modified xsi:type="dcterms:W3CDTF">2022-07-25T09:04:07Z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8A6786DDB3094FF8AFC01AA9B1312908</vt:lpwstr>
  </property>
</Properties>
</file>